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4B" w:rsidRDefault="002B544B" w:rsidP="002B54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13</w:t>
      </w:r>
    </w:p>
    <w:p w:rsidR="002B544B" w:rsidRDefault="002B544B" w:rsidP="002B544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B544B" w:rsidRDefault="002B544B" w:rsidP="002B544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2B544B" w:rsidRDefault="002B544B" w:rsidP="002B544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«Развитие здравоохранения»</w:t>
      </w:r>
    </w:p>
    <w:p w:rsidR="00521A47" w:rsidRDefault="00521A47" w:rsidP="00521A47">
      <w:pPr>
        <w:pStyle w:val="ConsPlusNormal"/>
        <w:jc w:val="right"/>
      </w:pPr>
    </w:p>
    <w:p w:rsidR="00521A47" w:rsidRPr="002F398A" w:rsidRDefault="00521A47" w:rsidP="00521A47">
      <w:pPr>
        <w:pStyle w:val="ConsPlusNormal"/>
        <w:jc w:val="center"/>
      </w:pPr>
      <w:bookmarkStart w:id="0" w:name="Par1328"/>
      <w:bookmarkEnd w:id="0"/>
      <w:r w:rsidRPr="002F398A">
        <w:t>ПРАВИЛА</w:t>
      </w:r>
    </w:p>
    <w:p w:rsidR="002B544B" w:rsidRPr="002F398A" w:rsidRDefault="00521A47" w:rsidP="002B544B">
      <w:pPr>
        <w:pStyle w:val="ConsPlusNormal"/>
        <w:jc w:val="center"/>
      </w:pPr>
      <w:r w:rsidRPr="002F398A">
        <w:t>ПРЕДОСТАВЛЕНИЯ И РАСПРЕДЕЛЕНИЯ СУБСИДИЙ ИЗ ФЕДЕРАЛЬНОГО</w:t>
      </w:r>
      <w:r w:rsidR="009A3DBC" w:rsidRPr="002F398A">
        <w:t xml:space="preserve"> </w:t>
      </w:r>
      <w:r w:rsidRPr="002F398A">
        <w:t>БЮДЖЕТА БЮДЖЕТАМ СУБЪЕКТОВ РОССИЙСКОЙ ФЕДЕРАЦИИ</w:t>
      </w:r>
      <w:r w:rsidR="002B544B" w:rsidRPr="002F398A">
        <w:t xml:space="preserve"> ДЛЯ ОСУЩЕСТВЛЕНИЯ</w:t>
      </w:r>
      <w:r w:rsidRPr="002F398A">
        <w:t xml:space="preserve"> </w:t>
      </w:r>
      <w:r w:rsidR="002B544B" w:rsidRPr="002F398A">
        <w:t>ЕДИНОВРЕМЕННЫХ</w:t>
      </w:r>
    </w:p>
    <w:p w:rsidR="00521A47" w:rsidRDefault="002B544B" w:rsidP="00F221FB">
      <w:pPr>
        <w:pStyle w:val="Standard"/>
        <w:autoSpaceDE w:val="0"/>
        <w:ind w:firstLine="54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2F398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КОМПЕНСАЦИОННЫХ ВЫПЛАТ МЕДИЦИНСКИМ РАБОТНИКАМ, ПРИБЫВШИМ (ПЕРЕЕХАВШИМ) НА РАБОТУ В </w:t>
      </w:r>
      <w:r w:rsidR="00F221F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ОТДЕЛЬНЫЕ НАСЕЛЕННЫЕ ПУНКТЫ</w:t>
      </w:r>
    </w:p>
    <w:p w:rsidR="00F221FB" w:rsidRPr="002F398A" w:rsidRDefault="00F221FB" w:rsidP="00F221FB">
      <w:pPr>
        <w:pStyle w:val="Standard"/>
        <w:autoSpaceDE w:val="0"/>
        <w:ind w:firstLine="540"/>
        <w:jc w:val="center"/>
      </w:pPr>
    </w:p>
    <w:p w:rsidR="00521A47" w:rsidRPr="002F398A" w:rsidRDefault="00521A47" w:rsidP="00521A47">
      <w:pPr>
        <w:pStyle w:val="ConsPlusNormal"/>
        <w:ind w:firstLine="540"/>
        <w:jc w:val="both"/>
      </w:pPr>
      <w:r w:rsidRPr="002F398A">
        <w:t>1.</w:t>
      </w:r>
      <w:r w:rsidR="002B544B" w:rsidRPr="002F398A">
        <w:t xml:space="preserve"> Настоящие Правила устанавливают порядок предоставления </w:t>
      </w:r>
      <w:r w:rsidR="00422799">
        <w:br/>
      </w:r>
      <w:r w:rsidR="002B544B" w:rsidRPr="002F398A">
        <w:t xml:space="preserve">и распределения субсидий из федерального бюджета бюджетам субъектов Российской Федерации на </w:t>
      </w:r>
      <w:proofErr w:type="spellStart"/>
      <w:r w:rsidR="002B544B" w:rsidRPr="002F398A">
        <w:t>софинансирование</w:t>
      </w:r>
      <w:proofErr w:type="spellEnd"/>
      <w:r w:rsidR="002B544B" w:rsidRPr="002F398A">
        <w:t xml:space="preserve"> расходов, возникающих при осуществлении единовременных компенсационных выплат медицинским работникам, прибывшим (переехавшим) на работу в </w:t>
      </w:r>
      <w:r w:rsidR="00F221FB" w:rsidRPr="00F221FB">
        <w:t xml:space="preserve">отдельные </w:t>
      </w:r>
      <w:r w:rsidR="00F221FB">
        <w:t>населенные пункты</w:t>
      </w:r>
      <w:r w:rsidRPr="002F398A">
        <w:t>.</w:t>
      </w:r>
    </w:p>
    <w:p w:rsidR="002D3275" w:rsidRPr="002F398A" w:rsidRDefault="00521A47" w:rsidP="00521A47">
      <w:pPr>
        <w:pStyle w:val="ConsPlusNormal"/>
        <w:ind w:firstLine="540"/>
        <w:jc w:val="both"/>
      </w:pPr>
      <w:bookmarkStart w:id="1" w:name="Par1341"/>
      <w:bookmarkEnd w:id="1"/>
      <w:r w:rsidRPr="002F398A">
        <w:t>2. Субсидии предоставляются в целях оказания финансовой поддержки при исполнении расходных обязательств субъектов Российской Федерации, возникающих при реализации</w:t>
      </w:r>
      <w:r w:rsidR="00150DE7" w:rsidRPr="002F398A">
        <w:t xml:space="preserve"> региональных</w:t>
      </w:r>
      <w:r w:rsidRPr="002F398A">
        <w:t xml:space="preserve"> </w:t>
      </w:r>
      <w:r w:rsidR="00150DE7" w:rsidRPr="002F398A">
        <w:t>кадровых</w:t>
      </w:r>
      <w:r w:rsidRPr="002F398A">
        <w:t xml:space="preserve"> </w:t>
      </w:r>
      <w:r w:rsidR="00150DE7" w:rsidRPr="002F398A">
        <w:t>программ</w:t>
      </w:r>
      <w:r w:rsidR="002D3275" w:rsidRPr="002F398A">
        <w:t xml:space="preserve"> (</w:t>
      </w:r>
      <w:r w:rsidRPr="002F398A">
        <w:t>государственных программ субъектов Российской Федерации</w:t>
      </w:r>
      <w:r w:rsidR="002D3275" w:rsidRPr="002F398A">
        <w:t xml:space="preserve">; </w:t>
      </w:r>
      <w:r w:rsidRPr="002F398A">
        <w:t>подпрограмм государственных программ с</w:t>
      </w:r>
      <w:r w:rsidR="004E6419" w:rsidRPr="002F398A">
        <w:t>убъектов Российской Федерации),</w:t>
      </w:r>
      <w:r w:rsidRPr="002F398A">
        <w:t xml:space="preserve"> предусматривающих</w:t>
      </w:r>
      <w:r w:rsidR="002D3275" w:rsidRPr="002F398A">
        <w:t xml:space="preserve"> осуществление единовременных компенсационных выплат медицинским работникам, прибывшим (переехавшим) на работу </w:t>
      </w:r>
      <w:r w:rsidR="00E45FF8" w:rsidRPr="002F398A">
        <w:br/>
      </w:r>
      <w:r w:rsidR="002D3275" w:rsidRPr="002F398A">
        <w:t xml:space="preserve">в </w:t>
      </w:r>
      <w:r w:rsidR="00F221FB" w:rsidRPr="00F221FB">
        <w:t>отдельные населенные пункты</w:t>
      </w:r>
      <w:r w:rsidR="002D3275" w:rsidRPr="002F398A">
        <w:t xml:space="preserve">, </w:t>
      </w:r>
      <w:r w:rsidRPr="002F398A">
        <w:t xml:space="preserve">в порядке и на условиях, которые установлены </w:t>
      </w:r>
      <w:r w:rsidR="002D3275" w:rsidRPr="002F398A">
        <w:t xml:space="preserve">Положением </w:t>
      </w:r>
      <w:r w:rsidRPr="002F398A">
        <w:t>о</w:t>
      </w:r>
      <w:r w:rsidR="002D3275" w:rsidRPr="002F398A">
        <w:t>б</w:t>
      </w:r>
      <w:r w:rsidRPr="002F398A">
        <w:t xml:space="preserve"> </w:t>
      </w:r>
      <w:r w:rsidR="002D3275" w:rsidRPr="002F398A">
        <w:t xml:space="preserve">осуществлении единовременных компенсационных выплат медицинским работникам, прибывшим (переехавшим) на работу в </w:t>
      </w:r>
      <w:r w:rsidR="00F221FB" w:rsidRPr="00F221FB">
        <w:t>отдельные населенные пункты</w:t>
      </w:r>
      <w:r w:rsidR="004A4F55">
        <w:t xml:space="preserve"> </w:t>
      </w:r>
      <w:r w:rsidR="004A4F55" w:rsidRPr="002F398A">
        <w:t>(далее – Программа)</w:t>
      </w:r>
      <w:r w:rsidR="002D3275" w:rsidRPr="002F398A">
        <w:t>.</w:t>
      </w:r>
    </w:p>
    <w:p w:rsidR="00521A47" w:rsidRPr="002F398A" w:rsidRDefault="00521A47" w:rsidP="00521A47">
      <w:pPr>
        <w:pStyle w:val="ConsPlusNormal"/>
        <w:ind w:firstLine="540"/>
        <w:jc w:val="both"/>
      </w:pPr>
      <w:bookmarkStart w:id="2" w:name="Par1344"/>
      <w:bookmarkEnd w:id="2"/>
      <w:r w:rsidRPr="002F398A">
        <w:t>3.</w:t>
      </w:r>
      <w:r w:rsidR="00C755AC">
        <w:t> </w:t>
      </w:r>
      <w:r w:rsidR="00C755AC" w:rsidRPr="00C755AC">
        <w:t>Критериями отбора субъектов Российской Федерации для п</w:t>
      </w:r>
      <w:r w:rsidR="00C755AC">
        <w:t>редоставления субсидий являются</w:t>
      </w:r>
      <w:r w:rsidRPr="002F398A">
        <w:t>:</w:t>
      </w:r>
    </w:p>
    <w:p w:rsidR="00521A47" w:rsidRPr="002F398A" w:rsidRDefault="00521A47" w:rsidP="00521A47">
      <w:pPr>
        <w:pStyle w:val="ConsPlusNormal"/>
        <w:ind w:firstLine="540"/>
        <w:jc w:val="both"/>
      </w:pPr>
      <w:r w:rsidRPr="002F398A">
        <w:t>а)</w:t>
      </w:r>
      <w:r w:rsidR="00742D4B">
        <w:t> </w:t>
      </w:r>
      <w:r w:rsidRPr="002F398A">
        <w:t xml:space="preserve">наличие региональной </w:t>
      </w:r>
      <w:r w:rsidR="002D3275" w:rsidRPr="002F398A">
        <w:t xml:space="preserve">кадровой </w:t>
      </w:r>
      <w:r w:rsidRPr="002F398A">
        <w:t xml:space="preserve">программы, предусматривающей мероприятия, </w:t>
      </w:r>
      <w:r w:rsidR="00CA1D50" w:rsidRPr="002F398A">
        <w:t xml:space="preserve">актуализированные на текущий год и последующие 2 года, включающие мероприятия, </w:t>
      </w:r>
      <w:r w:rsidRPr="002F398A">
        <w:t>указанные в пункте 2 настоящих Правил</w:t>
      </w:r>
      <w:r w:rsidR="00234C7E" w:rsidRPr="002F398A">
        <w:t>;</w:t>
      </w:r>
      <w:r w:rsidR="00DD6AB6" w:rsidRPr="002F398A">
        <w:t xml:space="preserve"> </w:t>
      </w:r>
    </w:p>
    <w:p w:rsidR="00742D4B" w:rsidRPr="002F398A" w:rsidRDefault="00DD6AB6" w:rsidP="00521A47">
      <w:pPr>
        <w:pStyle w:val="ConsPlusNormal"/>
        <w:ind w:firstLine="540"/>
        <w:jc w:val="both"/>
      </w:pPr>
      <w:r w:rsidRPr="002F398A">
        <w:t>б)</w:t>
      </w:r>
      <w:r w:rsidR="00766049">
        <w:t> </w:t>
      </w:r>
      <w:r w:rsidR="00742D4B">
        <w:t xml:space="preserve">наличие сведений </w:t>
      </w:r>
      <w:r w:rsidR="000F1730">
        <w:t>о</w:t>
      </w:r>
      <w:r w:rsidR="00766049">
        <w:t>бо</w:t>
      </w:r>
      <w:r w:rsidR="000F1730">
        <w:t xml:space="preserve"> всех участниках Программы за прошедший период </w:t>
      </w:r>
      <w:r w:rsidR="00742D4B">
        <w:t xml:space="preserve">в </w:t>
      </w:r>
      <w:r w:rsidR="00A03AA4" w:rsidRPr="00A03AA4">
        <w:t>модул</w:t>
      </w:r>
      <w:r w:rsidR="00A03AA4">
        <w:t>е</w:t>
      </w:r>
      <w:r w:rsidR="00A03AA4" w:rsidRPr="00A03AA4">
        <w:t xml:space="preserve"> по учету договор</w:t>
      </w:r>
      <w:r w:rsidR="00A03AA4">
        <w:t>ов</w:t>
      </w:r>
      <w:r w:rsidR="00A03AA4" w:rsidRPr="00A03AA4">
        <w:t xml:space="preserve"> на осуществление единовременной компенсационной выплаты медицинским работникам </w:t>
      </w:r>
      <w:r w:rsidR="00A03AA4" w:rsidRPr="002F398A">
        <w:t>Единой государственной информационной систем</w:t>
      </w:r>
      <w:r w:rsidR="000F1730">
        <w:t>ы</w:t>
      </w:r>
      <w:r w:rsidR="00A03AA4" w:rsidRPr="002F398A">
        <w:t xml:space="preserve"> в</w:t>
      </w:r>
      <w:r w:rsidR="000F1730">
        <w:t xml:space="preserve"> сфере здравоохранения (ЕГИСЗ);</w:t>
      </w:r>
    </w:p>
    <w:p w:rsidR="00384248" w:rsidRDefault="00234C7E" w:rsidP="006D07E1">
      <w:pPr>
        <w:pStyle w:val="ConsPlusNormal"/>
        <w:ind w:firstLine="540"/>
        <w:jc w:val="both"/>
      </w:pPr>
      <w:bookmarkStart w:id="3" w:name="Par1346"/>
      <w:bookmarkStart w:id="4" w:name="Par1352"/>
      <w:bookmarkStart w:id="5" w:name="Par1353"/>
      <w:bookmarkEnd w:id="3"/>
      <w:bookmarkEnd w:id="4"/>
      <w:bookmarkEnd w:id="5"/>
      <w:r w:rsidRPr="002F398A">
        <w:t>4. </w:t>
      </w:r>
      <w:r w:rsidR="006D07E1" w:rsidRPr="006D07E1">
        <w:t>Условиями предоставления субсидий являются</w:t>
      </w:r>
      <w:r w:rsidR="00384248">
        <w:t>:</w:t>
      </w:r>
      <w:r w:rsidR="006D07E1" w:rsidRPr="002F398A">
        <w:t> </w:t>
      </w:r>
    </w:p>
    <w:p w:rsidR="00384248" w:rsidRDefault="00384248" w:rsidP="006D07E1">
      <w:pPr>
        <w:pStyle w:val="ConsPlusNormal"/>
        <w:ind w:firstLine="540"/>
        <w:jc w:val="both"/>
      </w:pPr>
      <w:r>
        <w:t>- </w:t>
      </w:r>
      <w:r w:rsidRPr="00384248">
        <w:t>наличие в бюджете субъекта Российской Федерации бюджетных ассигнований на исполнение расходных обязательств, связанных с реализацией мероприятий, указан</w:t>
      </w:r>
      <w:r>
        <w:t>ных в пункте 2 настоящих Правил;</w:t>
      </w:r>
      <w:r w:rsidRPr="00384248">
        <w:t xml:space="preserve"> </w:t>
      </w:r>
    </w:p>
    <w:p w:rsidR="006D07E1" w:rsidRPr="002F398A" w:rsidRDefault="00384248" w:rsidP="006D07E1">
      <w:pPr>
        <w:pStyle w:val="ConsPlusNormal"/>
        <w:ind w:firstLine="540"/>
        <w:jc w:val="both"/>
      </w:pPr>
      <w:r>
        <w:t>- </w:t>
      </w:r>
      <w:r w:rsidR="006D07E1" w:rsidRPr="002F398A">
        <w:t>наличие нормативных правовых актов субъекта Российской Федерации, предусматривающих:</w:t>
      </w:r>
    </w:p>
    <w:p w:rsidR="006D07E1" w:rsidRDefault="005E42B0" w:rsidP="006D07E1">
      <w:pPr>
        <w:pStyle w:val="ConsPlusNormal"/>
        <w:ind w:firstLine="540"/>
        <w:jc w:val="both"/>
      </w:pPr>
      <w:r>
        <w:lastRenderedPageBreak/>
        <w:t>а) </w:t>
      </w:r>
      <w:r w:rsidR="006D07E1" w:rsidRPr="002F398A">
        <w:t xml:space="preserve">осуществление единовременных компенсационных выплат медицинским работникам в порядке и на условиях, которые установлены Положением об осуществлении единовременных компенсационных выплат медицинским работникам, прибывшим (переехавшим) на работу в </w:t>
      </w:r>
      <w:r w:rsidR="006D07E1" w:rsidRPr="00F221FB">
        <w:t>отдельные населенные пункты</w:t>
      </w:r>
      <w:r w:rsidR="006D07E1" w:rsidRPr="002F398A">
        <w:t>;</w:t>
      </w:r>
    </w:p>
    <w:p w:rsidR="006D07E1" w:rsidRPr="002F398A" w:rsidRDefault="005E42B0" w:rsidP="006D07E1">
      <w:pPr>
        <w:pStyle w:val="ConsPlusNormal"/>
        <w:ind w:firstLine="540"/>
        <w:jc w:val="both"/>
      </w:pPr>
      <w:r>
        <w:t>б) </w:t>
      </w:r>
      <w:r w:rsidR="006D07E1">
        <w:t xml:space="preserve">перспективный перечень приоритетных населенных пунктов для прибытия медицинских работников </w:t>
      </w:r>
      <w:r w:rsidR="006E512C">
        <w:t xml:space="preserve">для замещения </w:t>
      </w:r>
      <w:r w:rsidR="006E512C" w:rsidRPr="002F398A">
        <w:t>штатных должностей</w:t>
      </w:r>
      <w:r w:rsidR="006E512C" w:rsidRPr="006E512C">
        <w:t xml:space="preserve"> </w:t>
      </w:r>
      <w:r w:rsidR="006E512C">
        <w:br/>
      </w:r>
      <w:r w:rsidR="006E512C" w:rsidRPr="002F398A">
        <w:t>с использованием единовременных компенсационных выплат</w:t>
      </w:r>
      <w:r w:rsidR="00DE2331">
        <w:t xml:space="preserve"> </w:t>
      </w:r>
      <w:r w:rsidR="00DE2331" w:rsidRPr="002F398A">
        <w:t>(программный реестр</w:t>
      </w:r>
      <w:r w:rsidR="00DE2331">
        <w:t xml:space="preserve"> населенных пунктов</w:t>
      </w:r>
      <w:r w:rsidR="00DE2331" w:rsidRPr="002F398A">
        <w:t>)</w:t>
      </w:r>
      <w:r w:rsidR="005B2455">
        <w:t xml:space="preserve">. В </w:t>
      </w:r>
      <w:r w:rsidR="005B2455" w:rsidRPr="002F398A">
        <w:t>программный реестр</w:t>
      </w:r>
      <w:r w:rsidR="005B2455">
        <w:t xml:space="preserve"> населенных пунктов включаются </w:t>
      </w:r>
      <w:r w:rsidR="00384248">
        <w:t>как</w:t>
      </w:r>
      <w:r w:rsidR="005B2455">
        <w:t xml:space="preserve"> населенные пункты, в которых реализуется Программа </w:t>
      </w:r>
      <w:r w:rsidR="004A4F55">
        <w:br/>
      </w:r>
      <w:r w:rsidR="005B2455">
        <w:t xml:space="preserve">в очередном финансовом году, </w:t>
      </w:r>
      <w:r w:rsidR="00384248">
        <w:t>так</w:t>
      </w:r>
      <w:r w:rsidR="005B2455">
        <w:t xml:space="preserve"> и те, в которых планируется реализ</w:t>
      </w:r>
      <w:r w:rsidR="004A4F55">
        <w:t xml:space="preserve">ация </w:t>
      </w:r>
      <w:r w:rsidR="004A4F55">
        <w:br/>
        <w:t>в последующий период Программы</w:t>
      </w:r>
      <w:r w:rsidR="00C31491">
        <w:t xml:space="preserve">, реализуются или планируются </w:t>
      </w:r>
      <w:r w:rsidR="00C31491">
        <w:br/>
        <w:t>к реализации</w:t>
      </w:r>
      <w:r w:rsidR="004A4F55">
        <w:t xml:space="preserve"> ины</w:t>
      </w:r>
      <w:r w:rsidR="00C31491">
        <w:t>е</w:t>
      </w:r>
      <w:r w:rsidR="005B2455">
        <w:t xml:space="preserve"> </w:t>
      </w:r>
      <w:r w:rsidR="004A4F55">
        <w:t>программны</w:t>
      </w:r>
      <w:r w:rsidR="00C31491">
        <w:t>е</w:t>
      </w:r>
      <w:r w:rsidR="004A4F55">
        <w:t xml:space="preserve"> </w:t>
      </w:r>
      <w:r w:rsidR="005B2455" w:rsidRPr="002126FA">
        <w:t>мер</w:t>
      </w:r>
      <w:r w:rsidR="004A4F55" w:rsidRPr="002126FA">
        <w:t>оприяти</w:t>
      </w:r>
      <w:r w:rsidR="00C31491">
        <w:t>я</w:t>
      </w:r>
      <w:r w:rsidR="002126FA" w:rsidRPr="002126FA">
        <w:t>,</w:t>
      </w:r>
      <w:r w:rsidR="002126FA">
        <w:t xml:space="preserve"> направленны</w:t>
      </w:r>
      <w:r w:rsidR="00C31491">
        <w:t>е</w:t>
      </w:r>
      <w:r w:rsidR="002126FA">
        <w:t xml:space="preserve"> на</w:t>
      </w:r>
      <w:r w:rsidR="002126FA" w:rsidRPr="002126FA">
        <w:t xml:space="preserve"> </w:t>
      </w:r>
      <w:r w:rsidR="002126FA" w:rsidRPr="0092250B">
        <w:t>устранение дефицита медицинских кадров</w:t>
      </w:r>
      <w:r w:rsidR="006E512C">
        <w:t>;</w:t>
      </w:r>
    </w:p>
    <w:p w:rsidR="00CC31C7" w:rsidRDefault="005E42B0" w:rsidP="006D07E1">
      <w:pPr>
        <w:pStyle w:val="ConsPlusNormal"/>
        <w:ind w:firstLine="540"/>
        <w:jc w:val="both"/>
      </w:pPr>
      <w:r>
        <w:t>в) </w:t>
      </w:r>
      <w:r w:rsidR="006D07E1" w:rsidRPr="002F398A">
        <w:t xml:space="preserve">перечень штатных должностей медицинских работников в разрезе медицинских организаций и их структурных подразделений, планируемых для замещения с использованием единовременных компенсационных выплат </w:t>
      </w:r>
      <w:r w:rsidR="00C31491">
        <w:br/>
      </w:r>
      <w:r w:rsidR="006D07E1" w:rsidRPr="002F398A">
        <w:t>на очередной финансовый год (программный реестр</w:t>
      </w:r>
      <w:r w:rsidR="00496797">
        <w:t xml:space="preserve"> должностей</w:t>
      </w:r>
      <w:r w:rsidR="006D07E1" w:rsidRPr="002F398A">
        <w:t>)</w:t>
      </w:r>
      <w:r w:rsidR="00CC31C7">
        <w:t xml:space="preserve">. </w:t>
      </w:r>
      <w:r w:rsidR="00C31491">
        <w:br/>
      </w:r>
      <w:r w:rsidR="00CC31C7">
        <w:t xml:space="preserve">В </w:t>
      </w:r>
      <w:r w:rsidR="00CC31C7" w:rsidRPr="002F398A">
        <w:t>программный реестр</w:t>
      </w:r>
      <w:r w:rsidR="00CC31C7">
        <w:t xml:space="preserve"> должностей включаются должности</w:t>
      </w:r>
      <w:r w:rsidR="004A4F55">
        <w:t>,</w:t>
      </w:r>
      <w:r w:rsidR="004A4F55" w:rsidRPr="004A4F55">
        <w:t xml:space="preserve"> </w:t>
      </w:r>
      <w:r w:rsidR="004A4F55">
        <w:t>являющиеся вакантными</w:t>
      </w:r>
      <w:r w:rsidR="00CC31C7">
        <w:t>:</w:t>
      </w:r>
    </w:p>
    <w:p w:rsidR="006D07E1" w:rsidRDefault="00CC31C7" w:rsidP="006D07E1">
      <w:pPr>
        <w:pStyle w:val="ConsPlusNormal"/>
        <w:ind w:firstLine="540"/>
        <w:jc w:val="both"/>
      </w:pPr>
      <w:r>
        <w:t>- врачей, осуществляющих медицинскую деятельность</w:t>
      </w:r>
      <w:r w:rsidR="005B2455">
        <w:t>,</w:t>
      </w:r>
    </w:p>
    <w:p w:rsidR="00CC31C7" w:rsidRDefault="00CC31C7" w:rsidP="006D07E1">
      <w:pPr>
        <w:pStyle w:val="ConsPlusNormal"/>
        <w:ind w:firstLine="540"/>
        <w:jc w:val="both"/>
      </w:pPr>
      <w:r>
        <w:t xml:space="preserve">- фельдшеров, оказывающих </w:t>
      </w:r>
      <w:r w:rsidR="005B2455" w:rsidRPr="005B2455">
        <w:t>первичную медико-санитарную помощь</w:t>
      </w:r>
      <w:r w:rsidR="004A4F55">
        <w:t>;</w:t>
      </w:r>
    </w:p>
    <w:p w:rsidR="006D07E1" w:rsidRPr="002F398A" w:rsidRDefault="005E42B0" w:rsidP="006D07E1">
      <w:pPr>
        <w:pStyle w:val="ConsPlusNormal"/>
        <w:ind w:firstLine="540"/>
        <w:jc w:val="both"/>
      </w:pPr>
      <w:r>
        <w:t>г) </w:t>
      </w:r>
      <w:r w:rsidR="006D07E1" w:rsidRPr="002F398A">
        <w:t xml:space="preserve">перечень населенных пунктов, в отношении которых устанавливается целевое использование единовременных компенсационных выплат </w:t>
      </w:r>
      <w:r w:rsidR="00DE2331">
        <w:br/>
      </w:r>
      <w:r w:rsidR="006D07E1" w:rsidRPr="002F398A">
        <w:t>на строительство (приобретение) жилого помещения</w:t>
      </w:r>
      <w:r w:rsidR="006E512C" w:rsidRPr="006E512C">
        <w:t xml:space="preserve"> </w:t>
      </w:r>
      <w:r w:rsidR="006E512C" w:rsidRPr="002F398A">
        <w:t>на очередной финансовый год</w:t>
      </w:r>
      <w:r w:rsidR="00C31491">
        <w:t xml:space="preserve"> (в случае принятия решения об установлении </w:t>
      </w:r>
      <w:r w:rsidR="00C31491" w:rsidRPr="002F398A">
        <w:t>целево</w:t>
      </w:r>
      <w:r w:rsidR="00C31491">
        <w:t>го</w:t>
      </w:r>
      <w:r w:rsidR="00C31491" w:rsidRPr="002F398A">
        <w:t xml:space="preserve"> использовани</w:t>
      </w:r>
      <w:r w:rsidR="00C31491">
        <w:t>я</w:t>
      </w:r>
      <w:r w:rsidR="00C31491" w:rsidRPr="002F398A">
        <w:t xml:space="preserve"> единовременных компенсационных выплат</w:t>
      </w:r>
      <w:r w:rsidR="00C31491">
        <w:t xml:space="preserve"> в отдельных населенных пунктах)</w:t>
      </w:r>
      <w:r w:rsidR="006D07E1" w:rsidRPr="002F398A">
        <w:t>;</w:t>
      </w:r>
    </w:p>
    <w:p w:rsidR="006D07E1" w:rsidRPr="002F398A" w:rsidRDefault="005E42B0" w:rsidP="006D07E1">
      <w:pPr>
        <w:pStyle w:val="ConsPlusNormal"/>
        <w:ind w:firstLine="540"/>
        <w:jc w:val="both"/>
      </w:pPr>
      <w:r>
        <w:t>д) </w:t>
      </w:r>
      <w:r w:rsidR="006D07E1" w:rsidRPr="002F398A">
        <w:t xml:space="preserve">процедуру рассмотрения документов претендентов на участие </w:t>
      </w:r>
      <w:r w:rsidR="006E512C">
        <w:br/>
      </w:r>
      <w:r w:rsidR="006D07E1" w:rsidRPr="002F398A">
        <w:t xml:space="preserve">в программе; </w:t>
      </w:r>
    </w:p>
    <w:p w:rsidR="006D07E1" w:rsidRDefault="005E42B0" w:rsidP="006D07E1">
      <w:pPr>
        <w:pStyle w:val="ConsPlusNormal"/>
        <w:ind w:firstLine="540"/>
        <w:jc w:val="both"/>
      </w:pPr>
      <w:r>
        <w:t>е) </w:t>
      </w:r>
      <w:r w:rsidR="006D07E1" w:rsidRPr="002F398A">
        <w:t xml:space="preserve">установление </w:t>
      </w:r>
      <w:proofErr w:type="gramStart"/>
      <w:r w:rsidR="006D07E1" w:rsidRPr="002F398A">
        <w:t>обязанности уполномоченного органа исполнительной власти субъекта Российской Федерации</w:t>
      </w:r>
      <w:proofErr w:type="gramEnd"/>
      <w:r w:rsidR="006D07E1" w:rsidRPr="002F398A">
        <w:t xml:space="preserve"> заключить договор с медицинским работником в соответствии с Положением об осуществлении единовременных компенсационных выплат медицинским работникам, прибывшим (переехавшим) на работу в </w:t>
      </w:r>
      <w:r w:rsidR="006D07E1" w:rsidRPr="00F221FB">
        <w:t>отдельные населенные пункты</w:t>
      </w:r>
      <w:r w:rsidR="006D07E1" w:rsidRPr="002F398A">
        <w:t>.</w:t>
      </w:r>
    </w:p>
    <w:p w:rsidR="00521A47" w:rsidRDefault="00521A47" w:rsidP="00521A47">
      <w:pPr>
        <w:pStyle w:val="ConsPlusNormal"/>
        <w:ind w:firstLine="540"/>
        <w:jc w:val="both"/>
      </w:pPr>
      <w:r w:rsidRPr="002F398A">
        <w:t xml:space="preserve">5. Субсидии предоставляются бюджетам субъектов Российской Федерации в пределах бюджетных ассигнований, предусмотренных федеральным законом о федеральном бюджете на соответствующий финансовый год и плановый период, и лимитов бюджетных обязательств, утвержденных Министерству </w:t>
      </w:r>
      <w:r w:rsidR="00CA1D50" w:rsidRPr="002F398A">
        <w:t xml:space="preserve">здравоохранения </w:t>
      </w:r>
      <w:r w:rsidRPr="002F398A">
        <w:t>Российской Федерации на цели, указанные в пункте 2 настоящих Правил.</w:t>
      </w:r>
    </w:p>
    <w:p w:rsidR="005E42B0" w:rsidRPr="002F398A" w:rsidRDefault="005E42B0" w:rsidP="00521A47">
      <w:pPr>
        <w:pStyle w:val="ConsPlusNormal"/>
        <w:ind w:firstLine="540"/>
        <w:jc w:val="both"/>
      </w:pPr>
      <w:r w:rsidRPr="005E42B0">
        <w:t xml:space="preserve">Уровень </w:t>
      </w:r>
      <w:proofErr w:type="spellStart"/>
      <w:r w:rsidRPr="005E42B0">
        <w:t>софинансирования</w:t>
      </w:r>
      <w:proofErr w:type="spellEnd"/>
      <w:r w:rsidRPr="005E42B0">
        <w:t xml:space="preserve"> расходов за счет средств федерального бюджета</w:t>
      </w:r>
      <w:r>
        <w:t xml:space="preserve"> </w:t>
      </w:r>
      <w:r w:rsidR="00F4729B" w:rsidRPr="005E42B0">
        <w:t>на очередной финансовый год</w:t>
      </w:r>
      <w:r w:rsidR="00F4729B">
        <w:t xml:space="preserve"> </w:t>
      </w:r>
      <w:r>
        <w:t xml:space="preserve">устанавливается в размере </w:t>
      </w:r>
      <w:r w:rsidRPr="005E42B0">
        <w:t>6</w:t>
      </w:r>
      <w:r>
        <w:t>0</w:t>
      </w:r>
      <w:r w:rsidR="00AD67CD">
        <w:t> </w:t>
      </w:r>
      <w:r>
        <w:t xml:space="preserve">% </w:t>
      </w:r>
      <w:r w:rsidR="00AD67CD">
        <w:br/>
      </w:r>
      <w:r>
        <w:t xml:space="preserve">в отношении субъектов Российской Федерации с утвержденным </w:t>
      </w:r>
      <w:r w:rsidR="00F4729B" w:rsidRPr="005E42B0">
        <w:t>предельн</w:t>
      </w:r>
      <w:r w:rsidR="00F4729B">
        <w:t>ым</w:t>
      </w:r>
      <w:r w:rsidR="00F4729B" w:rsidRPr="005E42B0">
        <w:t xml:space="preserve"> уровн</w:t>
      </w:r>
      <w:r w:rsidR="00F4729B">
        <w:t>ем</w:t>
      </w:r>
      <w:r w:rsidR="00F4729B" w:rsidRPr="005E42B0">
        <w:t xml:space="preserve"> </w:t>
      </w:r>
      <w:proofErr w:type="spellStart"/>
      <w:r w:rsidR="00F4729B" w:rsidRPr="005E42B0">
        <w:t>софинансирования</w:t>
      </w:r>
      <w:proofErr w:type="spellEnd"/>
      <w:r w:rsidR="00F4729B">
        <w:t xml:space="preserve"> более 60 %, и на уровне утвержденного </w:t>
      </w:r>
      <w:r w:rsidR="00F4729B" w:rsidRPr="005E42B0">
        <w:t>предельн</w:t>
      </w:r>
      <w:r w:rsidR="00F4729B">
        <w:t>ого</w:t>
      </w:r>
      <w:r w:rsidR="00F4729B" w:rsidRPr="005E42B0">
        <w:t xml:space="preserve"> уровн</w:t>
      </w:r>
      <w:r w:rsidR="00F4729B">
        <w:t>я</w:t>
      </w:r>
      <w:r w:rsidR="00F4729B" w:rsidRPr="005E42B0">
        <w:t xml:space="preserve"> </w:t>
      </w:r>
      <w:proofErr w:type="spellStart"/>
      <w:r w:rsidR="00F4729B" w:rsidRPr="005E42B0">
        <w:t>софинансирования</w:t>
      </w:r>
      <w:proofErr w:type="spellEnd"/>
      <w:r w:rsidR="00F4729B">
        <w:t xml:space="preserve"> </w:t>
      </w:r>
      <w:r w:rsidR="00C16F06">
        <w:t xml:space="preserve">– </w:t>
      </w:r>
      <w:r w:rsidR="00F4729B">
        <w:t xml:space="preserve">в отношении субъектов Российской </w:t>
      </w:r>
      <w:r w:rsidR="00F4729B">
        <w:lastRenderedPageBreak/>
        <w:t xml:space="preserve">Федерации с утвержденным </w:t>
      </w:r>
      <w:r w:rsidR="00F4729B" w:rsidRPr="005E42B0">
        <w:t>предельн</w:t>
      </w:r>
      <w:r w:rsidR="00F4729B">
        <w:t>ым</w:t>
      </w:r>
      <w:r w:rsidR="00F4729B" w:rsidRPr="005E42B0">
        <w:t xml:space="preserve"> уровн</w:t>
      </w:r>
      <w:r w:rsidR="00F4729B">
        <w:t>ем</w:t>
      </w:r>
      <w:r w:rsidR="00F4729B" w:rsidRPr="005E42B0">
        <w:t xml:space="preserve"> </w:t>
      </w:r>
      <w:proofErr w:type="spellStart"/>
      <w:r w:rsidR="00F4729B" w:rsidRPr="005E42B0">
        <w:t>софинансирования</w:t>
      </w:r>
      <w:proofErr w:type="spellEnd"/>
      <w:r w:rsidR="00F4729B">
        <w:t xml:space="preserve"> менее 60 %</w:t>
      </w:r>
      <w:r w:rsidRPr="005E42B0">
        <w:t>.</w:t>
      </w:r>
    </w:p>
    <w:p w:rsidR="00521A47" w:rsidRPr="002F398A" w:rsidRDefault="00521A47" w:rsidP="00521A47">
      <w:pPr>
        <w:pStyle w:val="ConsPlusNormal"/>
        <w:ind w:firstLine="540"/>
        <w:jc w:val="both"/>
      </w:pPr>
      <w:bookmarkStart w:id="6" w:name="Par1355"/>
      <w:bookmarkEnd w:id="6"/>
      <w:r w:rsidRPr="002F398A">
        <w:t>6.</w:t>
      </w:r>
      <w:r w:rsidR="00BD38FD" w:rsidRPr="002F398A">
        <w:t> </w:t>
      </w:r>
      <w:r w:rsidR="00C31491">
        <w:t>Размер</w:t>
      </w:r>
      <w:r w:rsidRPr="002F398A">
        <w:t xml:space="preserve"> субсидии бюджету i-</w:t>
      </w:r>
      <w:proofErr w:type="spellStart"/>
      <w:r w:rsidRPr="002F398A">
        <w:t>го</w:t>
      </w:r>
      <w:proofErr w:type="spellEnd"/>
      <w:r w:rsidRPr="002F398A">
        <w:t xml:space="preserve"> субъекта Российской Федерации </w:t>
      </w:r>
      <w:r w:rsidR="00F4729B">
        <w:br/>
      </w:r>
      <w:r w:rsidRPr="002F398A">
        <w:t xml:space="preserve">на соответствующий финансовый год </w:t>
      </w:r>
      <w:r w:rsidR="00201EC1">
        <w:t>(</w:t>
      </w:r>
      <w:proofErr w:type="spellStart"/>
      <w:r w:rsidR="00201EC1">
        <w:t>Si</w:t>
      </w:r>
      <w:proofErr w:type="spellEnd"/>
      <w:r w:rsidRPr="002F398A">
        <w:t>) определяется по формуле:</w:t>
      </w:r>
    </w:p>
    <w:p w:rsidR="009A060F" w:rsidRDefault="009A060F" w:rsidP="00201EC1">
      <w:pPr>
        <w:pStyle w:val="ConsPlusNormal"/>
        <w:ind w:firstLine="540"/>
        <w:jc w:val="both"/>
      </w:pPr>
    </w:p>
    <w:p w:rsidR="00201EC1" w:rsidRPr="00FA23A6" w:rsidRDefault="00201EC1" w:rsidP="007B466B">
      <w:pPr>
        <w:pStyle w:val="ConsPlusNormal"/>
        <w:jc w:val="center"/>
        <w:rPr>
          <w:lang w:val="en-US"/>
        </w:rPr>
      </w:pPr>
      <w:r w:rsidRPr="00FA23A6">
        <w:rPr>
          <w:lang w:val="en-US"/>
        </w:rPr>
        <w:t xml:space="preserve">Si = </w:t>
      </w:r>
      <w:r w:rsidR="00D7215A">
        <w:t>К</w:t>
      </w:r>
      <w:r w:rsidR="00B907F1" w:rsidRPr="00FA23A6">
        <w:rPr>
          <w:lang w:val="en-US"/>
        </w:rPr>
        <w:t xml:space="preserve"> (</w:t>
      </w:r>
      <w:r w:rsidR="00543673">
        <w:rPr>
          <w:lang w:val="en-US"/>
        </w:rPr>
        <w:t>D</w:t>
      </w:r>
      <w:r w:rsidR="00543673" w:rsidRPr="00FA23A6">
        <w:rPr>
          <w:lang w:val="en-US"/>
        </w:rPr>
        <w:t xml:space="preserve">i </w:t>
      </w:r>
      <m:oMath>
        <m:r>
          <w:rPr>
            <w:rFonts w:ascii="Cambria Math" w:hAnsi="Cambria Math"/>
            <w:lang w:val="en-US"/>
          </w:rPr>
          <m:t>×</m:t>
        </m:r>
      </m:oMath>
      <w:r w:rsidRPr="00FA23A6">
        <w:rPr>
          <w:lang w:val="en-US"/>
        </w:rPr>
        <w:t xml:space="preserve"> N</w:t>
      </w:r>
      <w:r w:rsidR="00543673">
        <w:rPr>
          <w:lang w:val="en-US"/>
        </w:rPr>
        <w:t xml:space="preserve">d + Pi </w:t>
      </w:r>
      <m:oMath>
        <m:r>
          <w:rPr>
            <w:rFonts w:ascii="Cambria Math" w:hAnsi="Cambria Math"/>
            <w:lang w:val="en-US"/>
          </w:rPr>
          <m:t>×</m:t>
        </m:r>
      </m:oMath>
      <w:r w:rsidR="00543673">
        <w:rPr>
          <w:lang w:val="en-US"/>
        </w:rPr>
        <w:t xml:space="preserve"> Np</w:t>
      </w:r>
      <w:r w:rsidR="009A060F" w:rsidRPr="00FA23A6">
        <w:rPr>
          <w:lang w:val="en-US"/>
        </w:rPr>
        <w:t xml:space="preserve">) </w:t>
      </w:r>
    </w:p>
    <w:p w:rsidR="009A060F" w:rsidRPr="00FA23A6" w:rsidRDefault="009A060F" w:rsidP="00201EC1">
      <w:pPr>
        <w:pStyle w:val="ConsPlusNormal"/>
        <w:ind w:firstLine="540"/>
        <w:jc w:val="both"/>
        <w:rPr>
          <w:lang w:val="en-US"/>
        </w:rPr>
      </w:pPr>
    </w:p>
    <w:p w:rsidR="00201EC1" w:rsidRDefault="00201EC1" w:rsidP="00201EC1">
      <w:pPr>
        <w:pStyle w:val="ConsPlusNormal"/>
        <w:ind w:firstLine="540"/>
        <w:jc w:val="both"/>
      </w:pPr>
      <w:r>
        <w:t>где:</w:t>
      </w:r>
    </w:p>
    <w:p w:rsidR="00201EC1" w:rsidRDefault="00201EC1" w:rsidP="00201EC1">
      <w:pPr>
        <w:pStyle w:val="ConsPlusNormal"/>
        <w:ind w:firstLine="540"/>
        <w:jc w:val="both"/>
      </w:pPr>
      <w:r>
        <w:t>S</w:t>
      </w:r>
      <w:proofErr w:type="spellStart"/>
      <w:r>
        <w:rPr>
          <w:lang w:val="en-US"/>
        </w:rPr>
        <w:t>i</w:t>
      </w:r>
      <w:proofErr w:type="spellEnd"/>
      <w:r>
        <w:t xml:space="preserve"> - размер субсидии, предоставляемой из федерального бюджета бюджету i-</w:t>
      </w:r>
      <w:proofErr w:type="spellStart"/>
      <w:r>
        <w:t>гo</w:t>
      </w:r>
      <w:proofErr w:type="spellEnd"/>
      <w:r>
        <w:t xml:space="preserve"> субъекта Российской Федерации;</w:t>
      </w:r>
    </w:p>
    <w:p w:rsidR="00201EC1" w:rsidRDefault="00FA23A6" w:rsidP="00201EC1">
      <w:pPr>
        <w:pStyle w:val="ConsPlusNormal"/>
        <w:ind w:firstLine="540"/>
        <w:jc w:val="both"/>
      </w:pPr>
      <w:r>
        <w:rPr>
          <w:lang w:val="en-US"/>
        </w:rPr>
        <w:t>D</w:t>
      </w:r>
      <w:r w:rsidRPr="00FA23A6">
        <w:rPr>
          <w:lang w:val="en-US"/>
        </w:rPr>
        <w:t>i</w:t>
      </w:r>
      <w:r>
        <w:t xml:space="preserve"> </w:t>
      </w:r>
      <w:r w:rsidR="00201EC1">
        <w:t>- количество штатных должностей медицинских работников</w:t>
      </w:r>
      <w:r w:rsidRPr="00FA23A6">
        <w:t xml:space="preserve"> </w:t>
      </w:r>
      <w:r>
        <w:t>с высшим образованием</w:t>
      </w:r>
      <w:r w:rsidR="00201EC1">
        <w:t>, планируемых для замещения с использованием единовременных компенсационных выплат на очередной финансовый год;</w:t>
      </w:r>
    </w:p>
    <w:p w:rsidR="009A060F" w:rsidRDefault="00201EC1" w:rsidP="00201EC1">
      <w:pPr>
        <w:pStyle w:val="ConsPlusNormal"/>
        <w:ind w:firstLine="540"/>
        <w:jc w:val="both"/>
      </w:pPr>
      <w:r>
        <w:t>N</w:t>
      </w:r>
      <w:r w:rsidR="00FA23A6">
        <w:rPr>
          <w:lang w:val="en-US"/>
        </w:rPr>
        <w:t>d</w:t>
      </w:r>
      <w:r>
        <w:t xml:space="preserve"> - </w:t>
      </w:r>
      <w:r w:rsidR="00FA23A6">
        <w:t>размер</w:t>
      </w:r>
      <w:r>
        <w:t xml:space="preserve"> единовременн</w:t>
      </w:r>
      <w:r w:rsidR="00FA23A6">
        <w:t>ой</w:t>
      </w:r>
      <w:r>
        <w:t xml:space="preserve"> компенсационн</w:t>
      </w:r>
      <w:r w:rsidR="00FA23A6">
        <w:t>ой</w:t>
      </w:r>
      <w:r>
        <w:t xml:space="preserve"> выплат</w:t>
      </w:r>
      <w:r w:rsidR="00FA23A6">
        <w:t>ы</w:t>
      </w:r>
      <w:r>
        <w:t xml:space="preserve"> </w:t>
      </w:r>
      <w:r w:rsidR="00FA23A6">
        <w:t>медицинским работникам</w:t>
      </w:r>
      <w:r w:rsidR="00FA23A6" w:rsidRPr="00FA23A6">
        <w:t xml:space="preserve"> </w:t>
      </w:r>
      <w:r w:rsidR="00FA23A6">
        <w:t>с высшим образованием</w:t>
      </w:r>
      <w:r w:rsidR="009A060F">
        <w:t>;</w:t>
      </w:r>
      <w:r w:rsidR="00FA23A6">
        <w:t xml:space="preserve"> N</w:t>
      </w:r>
      <w:r w:rsidR="00FA23A6">
        <w:rPr>
          <w:lang w:val="en-US"/>
        </w:rPr>
        <w:t>d</w:t>
      </w:r>
      <w:r w:rsidR="00FA23A6">
        <w:t xml:space="preserve"> = 1 </w:t>
      </w:r>
      <w:proofErr w:type="gramStart"/>
      <w:r w:rsidR="00FA23A6">
        <w:t>млн</w:t>
      </w:r>
      <w:proofErr w:type="gramEnd"/>
      <w:r w:rsidR="00FA23A6">
        <w:t xml:space="preserve"> руб.;</w:t>
      </w:r>
    </w:p>
    <w:p w:rsidR="00FA23A6" w:rsidRDefault="00FA23A6" w:rsidP="00FA23A6">
      <w:pPr>
        <w:pStyle w:val="ConsPlusNormal"/>
        <w:tabs>
          <w:tab w:val="left" w:pos="6175"/>
        </w:tabs>
        <w:ind w:firstLine="540"/>
        <w:jc w:val="both"/>
      </w:pPr>
      <w:r>
        <w:rPr>
          <w:lang w:val="en-US"/>
        </w:rPr>
        <w:t>P</w:t>
      </w:r>
      <w:r>
        <w:t>i - количество штатных должностей фельдшеров, планируемых для замещения с использованием единовременных компенсационных выплат на очередной финансовый год;</w:t>
      </w:r>
    </w:p>
    <w:p w:rsidR="00FA23A6" w:rsidRPr="00FA23A6" w:rsidRDefault="00FA23A6" w:rsidP="00FA23A6">
      <w:pPr>
        <w:pStyle w:val="ConsPlusNormal"/>
        <w:tabs>
          <w:tab w:val="left" w:pos="6175"/>
        </w:tabs>
        <w:ind w:firstLine="540"/>
        <w:jc w:val="both"/>
      </w:pPr>
      <w:r>
        <w:t>N</w:t>
      </w:r>
      <w:r>
        <w:rPr>
          <w:lang w:val="en-US"/>
        </w:rPr>
        <w:t>p</w:t>
      </w:r>
      <w:r>
        <w:t xml:space="preserve"> - размер единовременной компенсационной выплаты фельдшерам; </w:t>
      </w:r>
      <w:r w:rsidRPr="00FA23A6">
        <w:br/>
      </w:r>
      <w:r>
        <w:t>N</w:t>
      </w:r>
      <w:r>
        <w:rPr>
          <w:lang w:val="en-US"/>
        </w:rPr>
        <w:t>p</w:t>
      </w:r>
      <w:r>
        <w:t xml:space="preserve"> = </w:t>
      </w:r>
      <w:r w:rsidR="00422799">
        <w:t>0,</w:t>
      </w:r>
      <w:r w:rsidRPr="00ED7636">
        <w:t>5</w:t>
      </w:r>
      <w:r>
        <w:t xml:space="preserve"> </w:t>
      </w:r>
      <w:proofErr w:type="gramStart"/>
      <w:r>
        <w:t>млн</w:t>
      </w:r>
      <w:proofErr w:type="gramEnd"/>
      <w:r>
        <w:t xml:space="preserve"> руб.;</w:t>
      </w:r>
      <w:r>
        <w:tab/>
      </w:r>
    </w:p>
    <w:p w:rsidR="00F4729B" w:rsidRDefault="00D7215A" w:rsidP="00201EC1">
      <w:pPr>
        <w:pStyle w:val="ConsPlusNormal"/>
        <w:ind w:firstLine="540"/>
        <w:jc w:val="both"/>
      </w:pPr>
      <w:proofErr w:type="gramStart"/>
      <w:r>
        <w:t>К</w:t>
      </w:r>
      <w:proofErr w:type="gramEnd"/>
      <w:r w:rsidR="009A060F">
        <w:t xml:space="preserve"> – уровень </w:t>
      </w:r>
      <w:proofErr w:type="spellStart"/>
      <w:r w:rsidR="009A060F">
        <w:t>софинансирования</w:t>
      </w:r>
      <w:proofErr w:type="spellEnd"/>
      <w:r w:rsidR="009A060F" w:rsidRPr="009A060F">
        <w:t xml:space="preserve"> </w:t>
      </w:r>
      <w:r w:rsidR="009A060F">
        <w:t>расходов за счет средств федерального бюджета</w:t>
      </w:r>
      <w:r>
        <w:t xml:space="preserve">, </w:t>
      </w:r>
    </w:p>
    <w:p w:rsidR="00DD13D1" w:rsidRDefault="00D7215A" w:rsidP="00201EC1">
      <w:pPr>
        <w:pStyle w:val="ConsPlusNormal"/>
        <w:ind w:firstLine="540"/>
        <w:jc w:val="both"/>
      </w:pPr>
      <w:r>
        <w:t xml:space="preserve">К = 0,6 </w:t>
      </w:r>
      <w:r w:rsidR="00DD13D1">
        <w:t xml:space="preserve">при </w:t>
      </w:r>
      <w:r w:rsidR="00D13805">
        <w:t>ПУ</w:t>
      </w:r>
      <w:r w:rsidR="00D13805" w:rsidRPr="00075A68">
        <w:rPr>
          <w:vertAlign w:val="subscript"/>
        </w:rPr>
        <w:t>РБО</w:t>
      </w:r>
      <w:r w:rsidR="00DD13D1">
        <w:t xml:space="preserve"> </w:t>
      </w:r>
      <w:r w:rsidR="00DD13D1" w:rsidRPr="00DD13D1">
        <w:t>&gt; 60 %</w:t>
      </w:r>
      <w:r w:rsidR="00DD13D1">
        <w:t>,</w:t>
      </w:r>
    </w:p>
    <w:p w:rsidR="00DD13D1" w:rsidRDefault="00DD13D1" w:rsidP="00DD13D1">
      <w:pPr>
        <w:pStyle w:val="ConsPlusNormal"/>
        <w:ind w:firstLine="540"/>
        <w:jc w:val="both"/>
      </w:pPr>
      <w:r>
        <w:t xml:space="preserve">К = </w:t>
      </w:r>
      <w:r w:rsidR="003F21DE">
        <w:t>ПУ</w:t>
      </w:r>
      <w:r w:rsidRPr="00075A68">
        <w:rPr>
          <w:vertAlign w:val="subscript"/>
        </w:rPr>
        <w:t>РБО</w:t>
      </w:r>
      <w:r>
        <w:t xml:space="preserve">/100 при </w:t>
      </w:r>
      <w:r w:rsidR="00075A68">
        <w:t>ПУ</w:t>
      </w:r>
      <w:r w:rsidR="00075A68" w:rsidRPr="00075A68">
        <w:rPr>
          <w:vertAlign w:val="subscript"/>
        </w:rPr>
        <w:t>РБО</w:t>
      </w:r>
      <w:r>
        <w:t xml:space="preserve"> </w:t>
      </w:r>
      <w:r w:rsidRPr="00DD13D1">
        <w:t>&lt; 60 %</w:t>
      </w:r>
      <w:r>
        <w:t>;</w:t>
      </w:r>
    </w:p>
    <w:p w:rsidR="00DD13D1" w:rsidRDefault="00075A68" w:rsidP="00DD13D1">
      <w:pPr>
        <w:pStyle w:val="ConsPlusNormal"/>
        <w:ind w:firstLine="540"/>
        <w:jc w:val="both"/>
      </w:pPr>
      <w:r>
        <w:t>ПУ</w:t>
      </w:r>
      <w:r w:rsidRPr="00075A68">
        <w:rPr>
          <w:vertAlign w:val="subscript"/>
        </w:rPr>
        <w:t>РБО</w:t>
      </w:r>
      <w:r w:rsidR="00DD13D1">
        <w:t xml:space="preserve"> </w:t>
      </w:r>
      <w:r w:rsidR="003F21DE">
        <w:t>–</w:t>
      </w:r>
      <w:r w:rsidR="00DD13D1">
        <w:t xml:space="preserve"> </w:t>
      </w:r>
      <w:r w:rsidR="00D13805">
        <w:t>утвержденный</w:t>
      </w:r>
      <w:r w:rsidR="00D13805" w:rsidRPr="00DD13D1">
        <w:t xml:space="preserve"> </w:t>
      </w:r>
      <w:r w:rsidR="00CE060C" w:rsidRPr="00CE060C">
        <w:t>Правительством Российской Федерации</w:t>
      </w:r>
      <w:r w:rsidR="00CE060C">
        <w:t xml:space="preserve"> </w:t>
      </w:r>
      <w:r w:rsidR="00D13805">
        <w:t>на очередной финансовый год</w:t>
      </w:r>
      <w:r w:rsidR="00D13805" w:rsidRPr="00DD13D1">
        <w:t xml:space="preserve"> </w:t>
      </w:r>
      <w:r w:rsidR="003F21DE" w:rsidRPr="00DD13D1">
        <w:t>предельн</w:t>
      </w:r>
      <w:r w:rsidR="003F21DE">
        <w:t xml:space="preserve">ый </w:t>
      </w:r>
      <w:r w:rsidR="003F21DE" w:rsidRPr="00DD13D1">
        <w:t>уров</w:t>
      </w:r>
      <w:r w:rsidR="003F21DE">
        <w:t>ень</w:t>
      </w:r>
      <w:r w:rsidR="003F21DE" w:rsidRPr="00DD13D1">
        <w:t xml:space="preserve"> </w:t>
      </w:r>
      <w:proofErr w:type="spellStart"/>
      <w:r w:rsidR="003F21DE" w:rsidRPr="00DD13D1">
        <w:t>софинансирования</w:t>
      </w:r>
      <w:proofErr w:type="spellEnd"/>
      <w:r w:rsidR="003F21DE" w:rsidRPr="00DD13D1">
        <w:t xml:space="preserve"> </w:t>
      </w:r>
      <w:r w:rsidR="003F21DE">
        <w:t>расходных обязательств субъект</w:t>
      </w:r>
      <w:r w:rsidR="00424742">
        <w:t>а</w:t>
      </w:r>
      <w:r w:rsidR="003F21DE">
        <w:t xml:space="preserve"> </w:t>
      </w:r>
      <w:r w:rsidR="003F21DE" w:rsidRPr="00DD13D1">
        <w:t>Российской Федерации</w:t>
      </w:r>
      <w:r w:rsidR="003F21DE">
        <w:t>, рассчитанный на основе данных расчетной бюджетной обеспеченности.</w:t>
      </w:r>
      <w:r w:rsidR="003F21DE" w:rsidRPr="00DD13D1">
        <w:t xml:space="preserve"> </w:t>
      </w:r>
    </w:p>
    <w:p w:rsidR="00E45FF8" w:rsidRPr="002F398A" w:rsidRDefault="00521A47" w:rsidP="000D24A4">
      <w:pPr>
        <w:pStyle w:val="ConsPlusNormal"/>
        <w:ind w:firstLine="540"/>
        <w:jc w:val="both"/>
      </w:pPr>
      <w:r w:rsidRPr="002F398A">
        <w:t>7.</w:t>
      </w:r>
      <w:r w:rsidR="00BD38FD" w:rsidRPr="002F398A">
        <w:t> </w:t>
      </w:r>
      <w:r w:rsidR="001436CB" w:rsidRPr="002F398A">
        <w:t xml:space="preserve">Распределение субсидий между </w:t>
      </w:r>
      <w:r w:rsidR="001436CB" w:rsidRPr="001436CB">
        <w:t>бюджетами субъектов</w:t>
      </w:r>
      <w:r w:rsidR="001436CB" w:rsidRPr="002F398A">
        <w:t xml:space="preserve"> Российской Федерации утверждается актом Правительства Российской Федерации.</w:t>
      </w:r>
    </w:p>
    <w:p w:rsidR="00AA6DE2" w:rsidRPr="002F398A" w:rsidRDefault="00521A47" w:rsidP="00521A47">
      <w:pPr>
        <w:pStyle w:val="ConsPlusNormal"/>
        <w:ind w:firstLine="540"/>
        <w:jc w:val="both"/>
      </w:pPr>
      <w:r w:rsidRPr="002F398A">
        <w:t>8.</w:t>
      </w:r>
      <w:r w:rsidR="002126FA">
        <w:t> </w:t>
      </w:r>
      <w:r w:rsidR="00AA6DE2">
        <w:t xml:space="preserve">Субсидия предоставляется на основании соглашения между Министерством здравоохранения Российской Федерации и высшим исполнительным органом государственной власти субъекта Российской Федерации о предоставлении субсидии (далее </w:t>
      </w:r>
      <w:r w:rsidR="00AA6DE2">
        <w:t>–</w:t>
      </w:r>
      <w:r w:rsidR="00AA6DE2">
        <w:t xml:space="preserve"> соглашение), которое заключается в соответствии с типовой формой соглашения, утверждаемой Министерством финансов Российской Федерации.</w:t>
      </w:r>
    </w:p>
    <w:p w:rsidR="00521A47" w:rsidRPr="002F398A" w:rsidRDefault="00BD38FD" w:rsidP="00521A47">
      <w:pPr>
        <w:pStyle w:val="ConsPlusNormal"/>
        <w:ind w:firstLine="540"/>
        <w:jc w:val="both"/>
      </w:pPr>
      <w:r w:rsidRPr="002F398A">
        <w:t>9. </w:t>
      </w:r>
      <w:r w:rsidR="001436CB" w:rsidRPr="001436CB">
        <w:t>Соглашение должно содержать:</w:t>
      </w:r>
    </w:p>
    <w:p w:rsidR="00AA6DE2" w:rsidRDefault="00521A47" w:rsidP="00521A47">
      <w:pPr>
        <w:pStyle w:val="ConsPlusNormal"/>
        <w:ind w:firstLine="540"/>
        <w:jc w:val="both"/>
      </w:pPr>
      <w:r w:rsidRPr="002F398A">
        <w:t>а)</w:t>
      </w:r>
      <w:r w:rsidR="00BD38FD" w:rsidRPr="002F398A">
        <w:t> </w:t>
      </w:r>
      <w:r w:rsidRPr="002F398A">
        <w:t>размер предоставляемой субсидии, порядок, условия и сроки ее перечисления в бюджет субъекта Российской Федерации</w:t>
      </w:r>
      <w:r w:rsidR="00F878E1">
        <w:t>,</w:t>
      </w:r>
      <w:r w:rsidR="00F878E1" w:rsidRPr="00F878E1">
        <w:t xml:space="preserve"> а также объем бюджетных ассигнований бюджета субъекта Российской Федерации на реализацию соответствующих расходных обязательств</w:t>
      </w:r>
      <w:r w:rsidR="00AA6DE2">
        <w:t>;</w:t>
      </w:r>
    </w:p>
    <w:p w:rsidR="00381F73" w:rsidRDefault="00521A47" w:rsidP="00521A47">
      <w:pPr>
        <w:pStyle w:val="ConsPlusNormal"/>
        <w:ind w:firstLine="540"/>
        <w:jc w:val="both"/>
      </w:pPr>
      <w:r w:rsidRPr="002F398A">
        <w:t>б)</w:t>
      </w:r>
      <w:r w:rsidR="00BD38FD" w:rsidRPr="002F398A">
        <w:t> </w:t>
      </w:r>
      <w:r w:rsidR="00FB4AB3" w:rsidRPr="00FB4AB3">
        <w:t xml:space="preserve">реквизиты правового акта субъекта Российской Федерации, устанавливающего расходное обязательство субъекта Российской Федерации, </w:t>
      </w:r>
      <w:r w:rsidR="007E6652">
        <w:br/>
      </w:r>
      <w:r w:rsidR="00FB4AB3" w:rsidRPr="00FB4AB3">
        <w:t xml:space="preserve">в целях </w:t>
      </w:r>
      <w:proofErr w:type="spellStart"/>
      <w:r w:rsidR="00FB4AB3" w:rsidRPr="00FB4AB3">
        <w:t>софинансирования</w:t>
      </w:r>
      <w:proofErr w:type="spellEnd"/>
      <w:r w:rsidR="00FB4AB3" w:rsidRPr="00FB4AB3">
        <w:t xml:space="preserve"> которого предоставляется субсидия;</w:t>
      </w:r>
    </w:p>
    <w:p w:rsidR="00381F73" w:rsidRDefault="00381F73" w:rsidP="00521A47">
      <w:pPr>
        <w:pStyle w:val="ConsPlusNormal"/>
        <w:ind w:firstLine="540"/>
        <w:jc w:val="both"/>
      </w:pPr>
      <w:r>
        <w:lastRenderedPageBreak/>
        <w:t xml:space="preserve">в) плановые </w:t>
      </w:r>
      <w:r w:rsidR="006D4AC6">
        <w:t>объемы</w:t>
      </w:r>
      <w:r>
        <w:t xml:space="preserve"> реализации мероприятий</w:t>
      </w:r>
      <w:r w:rsidR="006D4AC6">
        <w:t>, соответствующие</w:t>
      </w:r>
      <w:r w:rsidR="006D4AC6" w:rsidRPr="006D4AC6">
        <w:t xml:space="preserve"> </w:t>
      </w:r>
      <w:r w:rsidR="006D4AC6" w:rsidRPr="002F398A">
        <w:t>нормативны</w:t>
      </w:r>
      <w:r w:rsidR="006D4AC6">
        <w:t>м</w:t>
      </w:r>
      <w:r w:rsidR="006D4AC6" w:rsidRPr="002F398A">
        <w:t xml:space="preserve"> правовы</w:t>
      </w:r>
      <w:r w:rsidR="006D4AC6">
        <w:t>м</w:t>
      </w:r>
      <w:r w:rsidR="006D4AC6" w:rsidRPr="002F398A">
        <w:t xml:space="preserve"> акт</w:t>
      </w:r>
      <w:r w:rsidR="006D4AC6">
        <w:t>ам</w:t>
      </w:r>
      <w:r w:rsidR="006D4AC6" w:rsidRPr="002F398A">
        <w:t xml:space="preserve"> субъекта Российской Федерации</w:t>
      </w:r>
      <w:r w:rsidR="006D4AC6">
        <w:t xml:space="preserve">, указанным </w:t>
      </w:r>
      <w:r w:rsidR="006D4AC6">
        <w:br/>
        <w:t>в пункте 4 настоящих Правил;</w:t>
      </w:r>
    </w:p>
    <w:p w:rsidR="006D4AC6" w:rsidRDefault="006D4AC6" w:rsidP="00521A47">
      <w:pPr>
        <w:pStyle w:val="ConsPlusNormal"/>
        <w:ind w:firstLine="540"/>
        <w:jc w:val="both"/>
      </w:pPr>
      <w:r>
        <w:t>г</w:t>
      </w:r>
      <w:r w:rsidR="00521A47" w:rsidRPr="002F398A">
        <w:t>)</w:t>
      </w:r>
      <w:bookmarkStart w:id="7" w:name="Par1375"/>
      <w:bookmarkEnd w:id="7"/>
      <w:r w:rsidR="00BD38FD" w:rsidRPr="002F398A">
        <w:t> </w:t>
      </w:r>
      <w:r w:rsidRPr="006D4AC6">
        <w:t>значени</w:t>
      </w:r>
      <w:r w:rsidR="00BD2221">
        <w:t>я</w:t>
      </w:r>
      <w:r w:rsidRPr="006D4AC6">
        <w:t xml:space="preserve"> показател</w:t>
      </w:r>
      <w:r>
        <w:t>ей</w:t>
      </w:r>
      <w:r w:rsidRPr="006D4AC6">
        <w:t xml:space="preserve"> результативности использования субсидии </w:t>
      </w:r>
      <w:r w:rsidR="00424742">
        <w:br/>
      </w:r>
      <w:r w:rsidRPr="006D4AC6">
        <w:t xml:space="preserve">и обязательства субъекта Российской Федерации по </w:t>
      </w:r>
      <w:r w:rsidR="00BD2221">
        <w:t>их</w:t>
      </w:r>
      <w:r w:rsidRPr="006D4AC6">
        <w:t xml:space="preserve"> достижению</w:t>
      </w:r>
      <w:r>
        <w:t>;</w:t>
      </w:r>
    </w:p>
    <w:p w:rsidR="00F878E1" w:rsidRPr="00AF1CFA" w:rsidRDefault="007E6652" w:rsidP="00521A47">
      <w:pPr>
        <w:pStyle w:val="ConsPlusNormal"/>
        <w:ind w:firstLine="540"/>
        <w:jc w:val="both"/>
      </w:pPr>
      <w:bookmarkStart w:id="8" w:name="_GoBack"/>
      <w:bookmarkEnd w:id="8"/>
      <w:r w:rsidRPr="00AF1CFA">
        <w:t>д)</w:t>
      </w:r>
      <w:r w:rsidRPr="00AF1CFA">
        <w:t> </w:t>
      </w:r>
      <w:r w:rsidR="00F878E1" w:rsidRPr="00AF1CFA">
        <w:t>обязательств</w:t>
      </w:r>
      <w:r w:rsidR="00FB4AB3" w:rsidRPr="00AF1CFA">
        <w:t>о</w:t>
      </w:r>
      <w:r w:rsidR="00F878E1" w:rsidRPr="00AF1CFA">
        <w:t xml:space="preserve"> субъекта Российской Федерации по формированию и ведению реестра получателей соответствующих выплат</w:t>
      </w:r>
      <w:r w:rsidR="00FB4AB3" w:rsidRPr="00AF1CFA">
        <w:t>;</w:t>
      </w:r>
    </w:p>
    <w:p w:rsidR="00521A47" w:rsidRPr="00AF1CFA" w:rsidRDefault="007E6652" w:rsidP="00521A47">
      <w:pPr>
        <w:pStyle w:val="ConsPlusNormal"/>
        <w:ind w:firstLine="540"/>
        <w:jc w:val="both"/>
      </w:pPr>
      <w:r w:rsidRPr="00AF1CFA">
        <w:t>е</w:t>
      </w:r>
      <w:r w:rsidR="00521A47" w:rsidRPr="00AF1CFA">
        <w:t>)</w:t>
      </w:r>
      <w:r w:rsidR="00BD38FD" w:rsidRPr="00AF1CFA">
        <w:t> </w:t>
      </w:r>
      <w:r w:rsidR="004D2B58" w:rsidRPr="00AF1CFA">
        <w:t xml:space="preserve">обязательство </w:t>
      </w:r>
      <w:r w:rsidRPr="00AF1CFA">
        <w:t xml:space="preserve">субъекта Российской Федерации </w:t>
      </w:r>
      <w:r w:rsidR="004D2B58" w:rsidRPr="00AF1CFA">
        <w:t>по вводу актуальных сведений о ходе реализации Программы</w:t>
      </w:r>
      <w:r w:rsidR="00BD38FD" w:rsidRPr="00AF1CFA">
        <w:t xml:space="preserve"> в </w:t>
      </w:r>
      <w:r w:rsidR="0075316B" w:rsidRPr="00AF1CFA">
        <w:t>Единую государственную информационную систему в сфере здравоохранения (ЕГИСЗ)</w:t>
      </w:r>
      <w:r w:rsidR="004D2B58" w:rsidRPr="00AF1CFA">
        <w:t>;</w:t>
      </w:r>
    </w:p>
    <w:p w:rsidR="00521A47" w:rsidRPr="00AF1CFA" w:rsidRDefault="007E6652" w:rsidP="00521A47">
      <w:pPr>
        <w:pStyle w:val="ConsPlusNormal"/>
        <w:ind w:firstLine="540"/>
        <w:jc w:val="both"/>
      </w:pPr>
      <w:r w:rsidRPr="00AF1CFA">
        <w:t>ж</w:t>
      </w:r>
      <w:r w:rsidR="00521A47" w:rsidRPr="00AF1CFA">
        <w:t>)</w:t>
      </w:r>
      <w:r w:rsidR="00BD38FD" w:rsidRPr="00AF1CFA">
        <w:t> </w:t>
      </w:r>
      <w:r w:rsidR="004D2B58" w:rsidRPr="00AF1CFA">
        <w:t xml:space="preserve">обязательство органа исполнительной власти по представлению отчетности в Министерство здравоохранения Российской Федерации </w:t>
      </w:r>
      <w:r w:rsidR="00F7784E" w:rsidRPr="00AF1CFA">
        <w:t xml:space="preserve">в порядке и </w:t>
      </w:r>
      <w:r w:rsidR="004D2B58" w:rsidRPr="00AF1CFA">
        <w:t>по форм</w:t>
      </w:r>
      <w:r w:rsidR="00F7784E" w:rsidRPr="00AF1CFA">
        <w:t>ам</w:t>
      </w:r>
      <w:r w:rsidR="004D2B58" w:rsidRPr="00AF1CFA">
        <w:t>, утвержда</w:t>
      </w:r>
      <w:r w:rsidR="00F7784E" w:rsidRPr="00AF1CFA">
        <w:t>емым</w:t>
      </w:r>
      <w:r w:rsidR="004D2B58" w:rsidRPr="00AF1CFA">
        <w:t xml:space="preserve"> Министерством здравоохранения Российской Федерации:</w:t>
      </w:r>
    </w:p>
    <w:p w:rsidR="00521A47" w:rsidRPr="00AF1CFA" w:rsidRDefault="00F7784E" w:rsidP="00521A47">
      <w:pPr>
        <w:pStyle w:val="ConsPlusNormal"/>
        <w:ind w:firstLine="540"/>
        <w:jc w:val="both"/>
      </w:pPr>
      <w:r w:rsidRPr="00AF1CFA">
        <w:t>ежеквартально, не позднее 10-го числа месяца, следующего за истекшим кварталом, – отчетность об использовании средств на финансовое обеспечение</w:t>
      </w:r>
      <w:r w:rsidR="00521A47" w:rsidRPr="00AF1CFA">
        <w:t>;</w:t>
      </w:r>
    </w:p>
    <w:p w:rsidR="005F79A2" w:rsidRPr="00AF1CFA" w:rsidRDefault="005F79A2" w:rsidP="00521A47">
      <w:pPr>
        <w:pStyle w:val="ConsPlusNormal"/>
        <w:ind w:firstLine="540"/>
        <w:jc w:val="both"/>
      </w:pPr>
      <w:r w:rsidRPr="00AF1CFA">
        <w:t xml:space="preserve">до 1 февраля следующего финансового года – отчет об исполнении условий предоставления субсидии; </w:t>
      </w:r>
    </w:p>
    <w:p w:rsidR="00521A47" w:rsidRPr="00AF1CFA" w:rsidRDefault="007E6652" w:rsidP="00521A47">
      <w:pPr>
        <w:pStyle w:val="ConsPlusNormal"/>
        <w:ind w:firstLine="540"/>
        <w:jc w:val="both"/>
      </w:pPr>
      <w:r w:rsidRPr="00AF1CFA">
        <w:t>з</w:t>
      </w:r>
      <w:r w:rsidR="00521A47" w:rsidRPr="00AF1CFA">
        <w:t>)</w:t>
      </w:r>
      <w:r w:rsidR="00A80BAB" w:rsidRPr="00AF1CFA">
        <w:t> </w:t>
      </w:r>
      <w:r w:rsidR="00521A47" w:rsidRPr="00AF1CFA">
        <w:t xml:space="preserve">порядок осуществления </w:t>
      </w:r>
      <w:proofErr w:type="gramStart"/>
      <w:r w:rsidR="00521A47" w:rsidRPr="00AF1CFA">
        <w:t>контроля за</w:t>
      </w:r>
      <w:proofErr w:type="gramEnd"/>
      <w:r w:rsidR="00521A47" w:rsidRPr="00AF1CFA">
        <w:t xml:space="preserve"> выполнением субъектом Российской Федерации обязательств, предусмотренных соглашением;</w:t>
      </w:r>
    </w:p>
    <w:p w:rsidR="007E6652" w:rsidRPr="002F398A" w:rsidRDefault="007E6652" w:rsidP="007E6652">
      <w:pPr>
        <w:pStyle w:val="ConsPlusNormal"/>
        <w:ind w:firstLine="540"/>
        <w:jc w:val="both"/>
      </w:pPr>
      <w:r w:rsidRPr="00AF1CFA">
        <w:t>и</w:t>
      </w:r>
      <w:r w:rsidRPr="00AF1CFA">
        <w:t>) ответственность сторон за нарушение условий соглашения;</w:t>
      </w:r>
    </w:p>
    <w:p w:rsidR="00A80BAB" w:rsidRPr="002F398A" w:rsidRDefault="007E6652" w:rsidP="001C59E6">
      <w:pPr>
        <w:pStyle w:val="ConsPlusNormal"/>
        <w:ind w:firstLine="540"/>
        <w:jc w:val="both"/>
      </w:pPr>
      <w:r>
        <w:t>к</w:t>
      </w:r>
      <w:r w:rsidR="00521A47" w:rsidRPr="002F398A">
        <w:t>)</w:t>
      </w:r>
      <w:r w:rsidR="00A80BAB" w:rsidRPr="002F398A">
        <w:t> </w:t>
      </w:r>
      <w:r w:rsidR="00521A47" w:rsidRPr="002F398A">
        <w:t xml:space="preserve">последствия </w:t>
      </w:r>
      <w:proofErr w:type="spellStart"/>
      <w:r w:rsidR="00521A47" w:rsidRPr="002F398A">
        <w:t>недостижения</w:t>
      </w:r>
      <w:proofErr w:type="spellEnd"/>
      <w:r w:rsidR="00521A47" w:rsidRPr="002F398A">
        <w:t xml:space="preserve"> субъектом Российской </w:t>
      </w:r>
      <w:proofErr w:type="gramStart"/>
      <w:r w:rsidR="00521A47" w:rsidRPr="002F398A">
        <w:t>Федерации установленных значений показателей результативности использования субсидии</w:t>
      </w:r>
      <w:proofErr w:type="gramEnd"/>
      <w:r w:rsidR="00521A47" w:rsidRPr="002F398A">
        <w:t>.</w:t>
      </w:r>
    </w:p>
    <w:p w:rsidR="00F7784E" w:rsidRDefault="00521A47" w:rsidP="00521A47">
      <w:pPr>
        <w:pStyle w:val="ConsPlusNormal"/>
        <w:ind w:firstLine="540"/>
        <w:jc w:val="both"/>
      </w:pPr>
      <w:r w:rsidRPr="002F398A">
        <w:t>1</w:t>
      </w:r>
      <w:r w:rsidR="0075316B" w:rsidRPr="002F398A">
        <w:t>0</w:t>
      </w:r>
      <w:r w:rsidRPr="002F398A">
        <w:t xml:space="preserve">. </w:t>
      </w:r>
      <w:r w:rsidR="00424742" w:rsidRPr="00501DED">
        <w:t xml:space="preserve">Перечисление субсидий осуществляется в установленном порядке </w:t>
      </w:r>
      <w:r w:rsidR="00A87B0B">
        <w:br/>
      </w:r>
      <w:r w:rsidR="00424742" w:rsidRPr="00501DED">
        <w:t xml:space="preserve">на счета, открытые территориальным органам Федерального казначейства </w:t>
      </w:r>
      <w:r w:rsidR="00A87B0B">
        <w:br/>
      </w:r>
      <w:r w:rsidR="00424742" w:rsidRPr="00501DED">
        <w:t>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424742" w:rsidRPr="002F398A" w:rsidRDefault="00521A47" w:rsidP="00424742">
      <w:pPr>
        <w:pStyle w:val="ConsPlusNormal"/>
        <w:ind w:firstLine="540"/>
        <w:jc w:val="both"/>
      </w:pPr>
      <w:r w:rsidRPr="002F398A">
        <w:t>1</w:t>
      </w:r>
      <w:r w:rsidR="0075316B" w:rsidRPr="002F398A">
        <w:t>1</w:t>
      </w:r>
      <w:r w:rsidRPr="002F398A">
        <w:t>.</w:t>
      </w:r>
      <w:r w:rsidR="00A87B0B">
        <w:t> </w:t>
      </w:r>
      <w:r w:rsidR="00424742" w:rsidRPr="002F398A">
        <w:t>Эффективность использования субсидий оценивается ежегодно Министерством здравоохранения Российской Федерации на основе следующих показателей результативности: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>а) укомплектованность штатного расписания обособленного подразделения медицинской организации, участвующего в программе, врачами</w:t>
      </w:r>
      <w:proofErr w:type="gramStart"/>
      <w:r w:rsidRPr="009B01A5">
        <w:t>, %;</w:t>
      </w:r>
      <w:proofErr w:type="gramEnd"/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 xml:space="preserve"> б) укомплектованность штатного расписания обособленного подразделения медицинской организации, участвующего в программе, фельдшерами</w:t>
      </w:r>
      <w:proofErr w:type="gramStart"/>
      <w:r w:rsidRPr="009B01A5">
        <w:t xml:space="preserve">, %; </w:t>
      </w:r>
      <w:proofErr w:type="gramEnd"/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>в) укомплектованность штатных расписаний медицинских организаций врачами, оказывающими первичную медико-санитарную помощь, % (в целом по субъекту РФ);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>г)</w:t>
      </w:r>
      <w:r w:rsidR="00A87B0B">
        <w:t> </w:t>
      </w:r>
      <w:r w:rsidRPr="009B01A5">
        <w:t xml:space="preserve">укомплектованность штатных расписаний медицинских организаций фельдшерами, оказывающими первичную медико-санитарную помощь, % </w:t>
      </w:r>
      <w:r>
        <w:br/>
      </w:r>
      <w:r w:rsidRPr="009B01A5">
        <w:t>(в целом по субъекту РФ);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 xml:space="preserve">д) число обособленных подразделений медицинских организаций субъекта Российской Федерации, имеющих укомплектованность штатных расписаний </w:t>
      </w:r>
      <w:r w:rsidRPr="009B01A5">
        <w:lastRenderedPageBreak/>
        <w:t>физическими лицами</w:t>
      </w:r>
      <w:r>
        <w:t xml:space="preserve"> по должностям врачей и среднего медицинского персонала</w:t>
      </w:r>
      <w:r w:rsidRPr="009B01A5">
        <w:t>: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>- 0 %,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>- менее 50 % (за исключением 0 %),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>- 50–80 %,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 xml:space="preserve">- более 80 % </w:t>
      </w:r>
      <w:r>
        <w:t>(за исключением</w:t>
      </w:r>
      <w:r w:rsidRPr="009B01A5">
        <w:t xml:space="preserve"> 100 %</w:t>
      </w:r>
      <w:r>
        <w:t>)</w:t>
      </w:r>
      <w:r w:rsidRPr="009B01A5">
        <w:t>,</w:t>
      </w:r>
    </w:p>
    <w:p w:rsidR="00424742" w:rsidRPr="009B01A5" w:rsidRDefault="00424742" w:rsidP="00424742">
      <w:pPr>
        <w:pStyle w:val="ConsPlusNormal"/>
        <w:ind w:firstLine="540"/>
        <w:jc w:val="both"/>
      </w:pPr>
      <w:r w:rsidRPr="009B01A5">
        <w:t>- 100 %;</w:t>
      </w:r>
    </w:p>
    <w:p w:rsidR="00424742" w:rsidRPr="002F398A" w:rsidRDefault="00424742" w:rsidP="00424742">
      <w:pPr>
        <w:pStyle w:val="ConsPlusNormal"/>
        <w:ind w:firstLine="540"/>
        <w:jc w:val="both"/>
      </w:pPr>
      <w:r w:rsidRPr="009B01A5">
        <w:t xml:space="preserve">е) укомплектованность штатных расписаний медицинских организаций </w:t>
      </w:r>
      <w:r w:rsidR="00906684">
        <w:br/>
      </w:r>
      <w:r w:rsidRPr="009B01A5">
        <w:t>по отдельным должностям врачей дефицитных специальностей, % (конкретная должность в медицинской организации</w:t>
      </w:r>
      <w:r>
        <w:t>, участвующей в программе,</w:t>
      </w:r>
      <w:r w:rsidRPr="009B01A5">
        <w:t xml:space="preserve"> </w:t>
      </w:r>
      <w:r w:rsidR="00906684">
        <w:br/>
      </w:r>
      <w:r w:rsidRPr="009B01A5">
        <w:t xml:space="preserve">и по субъекту </w:t>
      </w:r>
      <w:r w:rsidR="00A87B0B">
        <w:t xml:space="preserve">Российской Федерации </w:t>
      </w:r>
      <w:r w:rsidRPr="009B01A5">
        <w:t>в целом).</w:t>
      </w:r>
      <w:r>
        <w:t xml:space="preserve"> </w:t>
      </w:r>
    </w:p>
    <w:p w:rsidR="00501DED" w:rsidRDefault="00521A47" w:rsidP="00521A47">
      <w:pPr>
        <w:pStyle w:val="ConsPlusNormal"/>
        <w:ind w:firstLine="540"/>
        <w:jc w:val="both"/>
      </w:pPr>
      <w:r w:rsidRPr="002F398A">
        <w:t>1</w:t>
      </w:r>
      <w:r w:rsidR="0075316B" w:rsidRPr="002F398A">
        <w:t>2</w:t>
      </w:r>
      <w:r w:rsidRPr="002F398A">
        <w:t>.</w:t>
      </w:r>
      <w:r w:rsidR="00A87B0B">
        <w:t> </w:t>
      </w:r>
      <w:r w:rsidR="00424742" w:rsidRPr="00FB693E">
        <w:t>В случае</w:t>
      </w:r>
      <w:proofErr w:type="gramStart"/>
      <w:r w:rsidR="00513526">
        <w:t>,</w:t>
      </w:r>
      <w:proofErr w:type="gramEnd"/>
      <w:r w:rsidR="00424742" w:rsidRPr="00FB693E">
        <w:t xml:space="preserve"> если субъектом Российской Федерации по состоянию </w:t>
      </w:r>
      <w:r w:rsidR="00906684">
        <w:br/>
      </w:r>
      <w:r w:rsidR="00424742" w:rsidRPr="00FB693E">
        <w:t>на 31 декабря года предоставления субсидии не достигнуты показатели результативности, предусмотренные соглашением, мера ответственности определяется в соответствии с пунктами 16</w:t>
      </w:r>
      <w:r w:rsidR="00424742">
        <w:t>–</w:t>
      </w:r>
      <w:r w:rsidR="00424742" w:rsidRPr="00FB693E">
        <w:t>18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</w:t>
      </w:r>
      <w:r w:rsidR="00424742">
        <w:t>.09.</w:t>
      </w:r>
      <w:r w:rsidR="00424742" w:rsidRPr="00FB693E">
        <w:t xml:space="preserve">2014 </w:t>
      </w:r>
      <w:r w:rsidR="00424742">
        <w:t>№ 999 «</w:t>
      </w:r>
      <w:r w:rsidR="00424742" w:rsidRPr="00FB693E">
        <w:t>О формировании, предоставлении и распределении субсидий из федерального бюджета бюджетам субъектов Российской Федерации</w:t>
      </w:r>
      <w:r w:rsidR="00424742">
        <w:t>»</w:t>
      </w:r>
      <w:r w:rsidR="00424742" w:rsidRPr="00FB693E">
        <w:t>.</w:t>
      </w:r>
    </w:p>
    <w:p w:rsidR="00521A47" w:rsidRPr="002F398A" w:rsidRDefault="00521A47" w:rsidP="00AF2DE5">
      <w:pPr>
        <w:pStyle w:val="ConsPlusNormal"/>
        <w:ind w:firstLine="540"/>
        <w:jc w:val="both"/>
      </w:pPr>
      <w:bookmarkStart w:id="9" w:name="Par1391"/>
      <w:bookmarkEnd w:id="9"/>
      <w:r w:rsidRPr="002F398A">
        <w:t>1</w:t>
      </w:r>
      <w:r w:rsidR="0075316B" w:rsidRPr="002F398A">
        <w:t>3</w:t>
      </w:r>
      <w:r w:rsidRPr="002F398A">
        <w:t>.</w:t>
      </w:r>
      <w:r w:rsidR="00424742">
        <w:t> </w:t>
      </w:r>
      <w:r w:rsidR="00424742" w:rsidRPr="002F398A">
        <w:t>В случае нецелевого использования субсидии и (или) нарушения субъектом Российской Федерации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:rsidR="00521A47" w:rsidRPr="002F398A" w:rsidRDefault="00521A47" w:rsidP="00AF2DE5">
      <w:pPr>
        <w:pStyle w:val="ConsPlusNormal"/>
        <w:ind w:firstLine="540"/>
        <w:jc w:val="both"/>
      </w:pPr>
      <w:bookmarkStart w:id="10" w:name="Par1393"/>
      <w:bookmarkEnd w:id="10"/>
      <w:r w:rsidRPr="002F398A">
        <w:t>1</w:t>
      </w:r>
      <w:r w:rsidR="00424742">
        <w:t>4</w:t>
      </w:r>
      <w:r w:rsidRPr="002F398A">
        <w:t xml:space="preserve">. </w:t>
      </w:r>
      <w:proofErr w:type="gramStart"/>
      <w:r w:rsidR="00424742" w:rsidRPr="002F398A">
        <w:t>Контроль за</w:t>
      </w:r>
      <w:proofErr w:type="gramEnd"/>
      <w:r w:rsidR="00424742" w:rsidRPr="002F398A">
        <w:t xml:space="preserve">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521A47" w:rsidRPr="002F398A" w:rsidRDefault="00521A47" w:rsidP="00521A47">
      <w:pPr>
        <w:pStyle w:val="ConsPlusNormal"/>
        <w:jc w:val="both"/>
      </w:pPr>
    </w:p>
    <w:p w:rsidR="008B42E9" w:rsidRPr="00521A47" w:rsidRDefault="008B42E9" w:rsidP="00521A47"/>
    <w:sectPr w:rsidR="008B42E9" w:rsidRPr="00521A47" w:rsidSect="000C1F89">
      <w:headerReference w:type="default" r:id="rId8"/>
      <w:pgSz w:w="11906" w:h="16838"/>
      <w:pgMar w:top="127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16" w:rsidRDefault="00E53116" w:rsidP="002B35B8">
      <w:r>
        <w:separator/>
      </w:r>
    </w:p>
  </w:endnote>
  <w:endnote w:type="continuationSeparator" w:id="0">
    <w:p w:rsidR="00E53116" w:rsidRDefault="00E53116" w:rsidP="002B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16" w:rsidRDefault="00E53116" w:rsidP="002B35B8">
      <w:r>
        <w:separator/>
      </w:r>
    </w:p>
  </w:footnote>
  <w:footnote w:type="continuationSeparator" w:id="0">
    <w:p w:rsidR="00E53116" w:rsidRDefault="00E53116" w:rsidP="002B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65006"/>
      <w:docPartObj>
        <w:docPartGallery w:val="Page Numbers (Top of Page)"/>
        <w:docPartUnique/>
      </w:docPartObj>
    </w:sdtPr>
    <w:sdtEndPr/>
    <w:sdtContent>
      <w:p w:rsidR="00234C46" w:rsidRDefault="00ED136D">
        <w:pPr>
          <w:pStyle w:val="a3"/>
          <w:jc w:val="center"/>
        </w:pPr>
        <w:r>
          <w:fldChar w:fldCharType="begin"/>
        </w:r>
        <w:r w:rsidR="00C33039">
          <w:instrText xml:space="preserve"> PAGE   \* MERGEFORMAT </w:instrText>
        </w:r>
        <w:r>
          <w:fldChar w:fldCharType="separate"/>
        </w:r>
        <w:r w:rsidR="00AF1C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4C46" w:rsidRDefault="00234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C37"/>
    <w:rsid w:val="00000303"/>
    <w:rsid w:val="00002890"/>
    <w:rsid w:val="000045EF"/>
    <w:rsid w:val="00013808"/>
    <w:rsid w:val="00013C0F"/>
    <w:rsid w:val="00017A20"/>
    <w:rsid w:val="00023B2C"/>
    <w:rsid w:val="00024567"/>
    <w:rsid w:val="00024595"/>
    <w:rsid w:val="000261E9"/>
    <w:rsid w:val="000269F2"/>
    <w:rsid w:val="000274AE"/>
    <w:rsid w:val="00030C2D"/>
    <w:rsid w:val="00040ACC"/>
    <w:rsid w:val="00042515"/>
    <w:rsid w:val="00042708"/>
    <w:rsid w:val="00053ACF"/>
    <w:rsid w:val="0006244E"/>
    <w:rsid w:val="00062B77"/>
    <w:rsid w:val="0007301D"/>
    <w:rsid w:val="000754D9"/>
    <w:rsid w:val="00075A68"/>
    <w:rsid w:val="000763FB"/>
    <w:rsid w:val="0008260C"/>
    <w:rsid w:val="0008443C"/>
    <w:rsid w:val="0008711F"/>
    <w:rsid w:val="000933F5"/>
    <w:rsid w:val="000A1685"/>
    <w:rsid w:val="000A216A"/>
    <w:rsid w:val="000A23FD"/>
    <w:rsid w:val="000A460A"/>
    <w:rsid w:val="000A7174"/>
    <w:rsid w:val="000B289A"/>
    <w:rsid w:val="000C1F89"/>
    <w:rsid w:val="000C31DE"/>
    <w:rsid w:val="000C76A1"/>
    <w:rsid w:val="000D0838"/>
    <w:rsid w:val="000D24A4"/>
    <w:rsid w:val="000D63AC"/>
    <w:rsid w:val="000E0E88"/>
    <w:rsid w:val="000E3A0F"/>
    <w:rsid w:val="000E6383"/>
    <w:rsid w:val="000F1513"/>
    <w:rsid w:val="000F1730"/>
    <w:rsid w:val="000F26AD"/>
    <w:rsid w:val="000F3891"/>
    <w:rsid w:val="000F6EB6"/>
    <w:rsid w:val="000F7609"/>
    <w:rsid w:val="000F798C"/>
    <w:rsid w:val="001065CA"/>
    <w:rsid w:val="00107006"/>
    <w:rsid w:val="0011482F"/>
    <w:rsid w:val="00131C86"/>
    <w:rsid w:val="0013242F"/>
    <w:rsid w:val="00141B33"/>
    <w:rsid w:val="0014309B"/>
    <w:rsid w:val="001436CB"/>
    <w:rsid w:val="00150DE7"/>
    <w:rsid w:val="00152B78"/>
    <w:rsid w:val="001555D4"/>
    <w:rsid w:val="00163213"/>
    <w:rsid w:val="0017263E"/>
    <w:rsid w:val="0017798D"/>
    <w:rsid w:val="001815C1"/>
    <w:rsid w:val="001830F3"/>
    <w:rsid w:val="001838AC"/>
    <w:rsid w:val="001871B7"/>
    <w:rsid w:val="001917AD"/>
    <w:rsid w:val="00193211"/>
    <w:rsid w:val="00195D16"/>
    <w:rsid w:val="00196356"/>
    <w:rsid w:val="001A00D3"/>
    <w:rsid w:val="001A17C7"/>
    <w:rsid w:val="001A4658"/>
    <w:rsid w:val="001A7452"/>
    <w:rsid w:val="001B1CAD"/>
    <w:rsid w:val="001B6A1F"/>
    <w:rsid w:val="001C3AC1"/>
    <w:rsid w:val="001C42AA"/>
    <w:rsid w:val="001C59E6"/>
    <w:rsid w:val="001D1BEA"/>
    <w:rsid w:val="001D3D4D"/>
    <w:rsid w:val="001E17AE"/>
    <w:rsid w:val="001E188E"/>
    <w:rsid w:val="001E4048"/>
    <w:rsid w:val="001E570F"/>
    <w:rsid w:val="001E79C6"/>
    <w:rsid w:val="001E7E49"/>
    <w:rsid w:val="001F1AA6"/>
    <w:rsid w:val="001F215B"/>
    <w:rsid w:val="001F3EAA"/>
    <w:rsid w:val="00201B96"/>
    <w:rsid w:val="00201EC1"/>
    <w:rsid w:val="0020429C"/>
    <w:rsid w:val="002126FA"/>
    <w:rsid w:val="00217E69"/>
    <w:rsid w:val="00222AA7"/>
    <w:rsid w:val="002279D2"/>
    <w:rsid w:val="00227BA9"/>
    <w:rsid w:val="00234C46"/>
    <w:rsid w:val="00234C7E"/>
    <w:rsid w:val="00237598"/>
    <w:rsid w:val="00243A26"/>
    <w:rsid w:val="00244CD0"/>
    <w:rsid w:val="00246FD4"/>
    <w:rsid w:val="00253444"/>
    <w:rsid w:val="00253BD5"/>
    <w:rsid w:val="002638D4"/>
    <w:rsid w:val="002668B0"/>
    <w:rsid w:val="00270E95"/>
    <w:rsid w:val="00280C7E"/>
    <w:rsid w:val="00282882"/>
    <w:rsid w:val="00283BF3"/>
    <w:rsid w:val="00286572"/>
    <w:rsid w:val="002917F6"/>
    <w:rsid w:val="00291AF1"/>
    <w:rsid w:val="00293D56"/>
    <w:rsid w:val="002A09E8"/>
    <w:rsid w:val="002A50FD"/>
    <w:rsid w:val="002A6EB6"/>
    <w:rsid w:val="002B35B8"/>
    <w:rsid w:val="002B4BA6"/>
    <w:rsid w:val="002B544B"/>
    <w:rsid w:val="002C74C8"/>
    <w:rsid w:val="002C7592"/>
    <w:rsid w:val="002D26A5"/>
    <w:rsid w:val="002D3275"/>
    <w:rsid w:val="002D39B1"/>
    <w:rsid w:val="002D6CA8"/>
    <w:rsid w:val="002D7195"/>
    <w:rsid w:val="002E2B80"/>
    <w:rsid w:val="002E3564"/>
    <w:rsid w:val="002E3A29"/>
    <w:rsid w:val="002E4D5A"/>
    <w:rsid w:val="002E5DBB"/>
    <w:rsid w:val="002F398A"/>
    <w:rsid w:val="002F58FD"/>
    <w:rsid w:val="00300CDA"/>
    <w:rsid w:val="00304E29"/>
    <w:rsid w:val="00310903"/>
    <w:rsid w:val="0031163C"/>
    <w:rsid w:val="0031225C"/>
    <w:rsid w:val="003154B6"/>
    <w:rsid w:val="00316454"/>
    <w:rsid w:val="00321355"/>
    <w:rsid w:val="00321464"/>
    <w:rsid w:val="003217A9"/>
    <w:rsid w:val="0032708F"/>
    <w:rsid w:val="00330572"/>
    <w:rsid w:val="00336771"/>
    <w:rsid w:val="00336C42"/>
    <w:rsid w:val="003419F5"/>
    <w:rsid w:val="00341B85"/>
    <w:rsid w:val="003443B7"/>
    <w:rsid w:val="00347A06"/>
    <w:rsid w:val="00356C96"/>
    <w:rsid w:val="0036054B"/>
    <w:rsid w:val="00362EE4"/>
    <w:rsid w:val="00363FE3"/>
    <w:rsid w:val="00365184"/>
    <w:rsid w:val="00366C5A"/>
    <w:rsid w:val="00377B95"/>
    <w:rsid w:val="00380DA7"/>
    <w:rsid w:val="00381F73"/>
    <w:rsid w:val="00384248"/>
    <w:rsid w:val="00385146"/>
    <w:rsid w:val="003866BD"/>
    <w:rsid w:val="003A40B4"/>
    <w:rsid w:val="003B07AB"/>
    <w:rsid w:val="003B21DD"/>
    <w:rsid w:val="003C2E31"/>
    <w:rsid w:val="003C46E2"/>
    <w:rsid w:val="003C5B47"/>
    <w:rsid w:val="003D20A1"/>
    <w:rsid w:val="003D37DB"/>
    <w:rsid w:val="003D5841"/>
    <w:rsid w:val="003D7774"/>
    <w:rsid w:val="003E069D"/>
    <w:rsid w:val="003E0B96"/>
    <w:rsid w:val="003E5728"/>
    <w:rsid w:val="003E6453"/>
    <w:rsid w:val="003F2034"/>
    <w:rsid w:val="003F21DE"/>
    <w:rsid w:val="003F4C61"/>
    <w:rsid w:val="004034D7"/>
    <w:rsid w:val="00403A6B"/>
    <w:rsid w:val="00410420"/>
    <w:rsid w:val="004134B2"/>
    <w:rsid w:val="00414773"/>
    <w:rsid w:val="004150EC"/>
    <w:rsid w:val="00422799"/>
    <w:rsid w:val="00422C4B"/>
    <w:rsid w:val="00424742"/>
    <w:rsid w:val="00434697"/>
    <w:rsid w:val="0043640A"/>
    <w:rsid w:val="00445459"/>
    <w:rsid w:val="00445FC9"/>
    <w:rsid w:val="00446414"/>
    <w:rsid w:val="00457635"/>
    <w:rsid w:val="00457782"/>
    <w:rsid w:val="0046288B"/>
    <w:rsid w:val="00465136"/>
    <w:rsid w:val="0046605D"/>
    <w:rsid w:val="00466471"/>
    <w:rsid w:val="00466698"/>
    <w:rsid w:val="0047167F"/>
    <w:rsid w:val="00475D10"/>
    <w:rsid w:val="004779B7"/>
    <w:rsid w:val="00480CB2"/>
    <w:rsid w:val="00480E76"/>
    <w:rsid w:val="0048135B"/>
    <w:rsid w:val="00491EFC"/>
    <w:rsid w:val="0049442D"/>
    <w:rsid w:val="00494A4A"/>
    <w:rsid w:val="00496587"/>
    <w:rsid w:val="00496797"/>
    <w:rsid w:val="00497A71"/>
    <w:rsid w:val="004A1900"/>
    <w:rsid w:val="004A4F55"/>
    <w:rsid w:val="004A55C1"/>
    <w:rsid w:val="004B13D0"/>
    <w:rsid w:val="004B73DD"/>
    <w:rsid w:val="004C6DED"/>
    <w:rsid w:val="004C7AF5"/>
    <w:rsid w:val="004C7E51"/>
    <w:rsid w:val="004D2B58"/>
    <w:rsid w:val="004D4902"/>
    <w:rsid w:val="004D71D0"/>
    <w:rsid w:val="004E6419"/>
    <w:rsid w:val="004E745E"/>
    <w:rsid w:val="004E74EF"/>
    <w:rsid w:val="004F24BD"/>
    <w:rsid w:val="004F69B6"/>
    <w:rsid w:val="004F75D3"/>
    <w:rsid w:val="00501DED"/>
    <w:rsid w:val="0050738E"/>
    <w:rsid w:val="00512898"/>
    <w:rsid w:val="00513526"/>
    <w:rsid w:val="00514DFB"/>
    <w:rsid w:val="005159A5"/>
    <w:rsid w:val="00520DF0"/>
    <w:rsid w:val="00521A47"/>
    <w:rsid w:val="005239AE"/>
    <w:rsid w:val="005246F9"/>
    <w:rsid w:val="00525BA7"/>
    <w:rsid w:val="00537B24"/>
    <w:rsid w:val="00537F6C"/>
    <w:rsid w:val="00543092"/>
    <w:rsid w:val="00543673"/>
    <w:rsid w:val="005466F0"/>
    <w:rsid w:val="00554F37"/>
    <w:rsid w:val="00560435"/>
    <w:rsid w:val="005614DD"/>
    <w:rsid w:val="00561F61"/>
    <w:rsid w:val="005673CC"/>
    <w:rsid w:val="00577380"/>
    <w:rsid w:val="005817EB"/>
    <w:rsid w:val="0058544E"/>
    <w:rsid w:val="0059198F"/>
    <w:rsid w:val="0059305F"/>
    <w:rsid w:val="00595CA2"/>
    <w:rsid w:val="005A0CE7"/>
    <w:rsid w:val="005A5B75"/>
    <w:rsid w:val="005B2455"/>
    <w:rsid w:val="005B597F"/>
    <w:rsid w:val="005C0BFE"/>
    <w:rsid w:val="005C0E22"/>
    <w:rsid w:val="005C5FF4"/>
    <w:rsid w:val="005C7964"/>
    <w:rsid w:val="005D1262"/>
    <w:rsid w:val="005D25B4"/>
    <w:rsid w:val="005D5933"/>
    <w:rsid w:val="005D6D9C"/>
    <w:rsid w:val="005E239C"/>
    <w:rsid w:val="005E368D"/>
    <w:rsid w:val="005E3BD8"/>
    <w:rsid w:val="005E42B0"/>
    <w:rsid w:val="005E45B1"/>
    <w:rsid w:val="005F079C"/>
    <w:rsid w:val="005F2EA0"/>
    <w:rsid w:val="005F41AE"/>
    <w:rsid w:val="005F79A2"/>
    <w:rsid w:val="0060163B"/>
    <w:rsid w:val="00603577"/>
    <w:rsid w:val="00605C63"/>
    <w:rsid w:val="00607ABA"/>
    <w:rsid w:val="00617C66"/>
    <w:rsid w:val="006208C2"/>
    <w:rsid w:val="00625918"/>
    <w:rsid w:val="0062654B"/>
    <w:rsid w:val="00630D7D"/>
    <w:rsid w:val="006363F3"/>
    <w:rsid w:val="00646DC1"/>
    <w:rsid w:val="006473E2"/>
    <w:rsid w:val="0065270F"/>
    <w:rsid w:val="0065350F"/>
    <w:rsid w:val="006542BD"/>
    <w:rsid w:val="006547AB"/>
    <w:rsid w:val="00655F85"/>
    <w:rsid w:val="00656481"/>
    <w:rsid w:val="006568C0"/>
    <w:rsid w:val="00661BC3"/>
    <w:rsid w:val="006706B6"/>
    <w:rsid w:val="0067151B"/>
    <w:rsid w:val="00672A2B"/>
    <w:rsid w:val="00676679"/>
    <w:rsid w:val="00676ACF"/>
    <w:rsid w:val="006808FD"/>
    <w:rsid w:val="00686C14"/>
    <w:rsid w:val="00690353"/>
    <w:rsid w:val="00693500"/>
    <w:rsid w:val="006A53F5"/>
    <w:rsid w:val="006A5F75"/>
    <w:rsid w:val="006A7F0B"/>
    <w:rsid w:val="006B41F1"/>
    <w:rsid w:val="006B5699"/>
    <w:rsid w:val="006B56ED"/>
    <w:rsid w:val="006B72CB"/>
    <w:rsid w:val="006D07E1"/>
    <w:rsid w:val="006D3C80"/>
    <w:rsid w:val="006D45AE"/>
    <w:rsid w:val="006D4866"/>
    <w:rsid w:val="006D4AC6"/>
    <w:rsid w:val="006D5856"/>
    <w:rsid w:val="006D742F"/>
    <w:rsid w:val="006E0044"/>
    <w:rsid w:val="006E1BA3"/>
    <w:rsid w:val="006E512C"/>
    <w:rsid w:val="006F461E"/>
    <w:rsid w:val="006F4FD7"/>
    <w:rsid w:val="006F77C1"/>
    <w:rsid w:val="006F7C60"/>
    <w:rsid w:val="0070094A"/>
    <w:rsid w:val="007035D3"/>
    <w:rsid w:val="007127B4"/>
    <w:rsid w:val="007149CB"/>
    <w:rsid w:val="0071524F"/>
    <w:rsid w:val="00720877"/>
    <w:rsid w:val="007255C3"/>
    <w:rsid w:val="00733ECF"/>
    <w:rsid w:val="007416DA"/>
    <w:rsid w:val="00741A3F"/>
    <w:rsid w:val="00741E66"/>
    <w:rsid w:val="00742D4B"/>
    <w:rsid w:val="00750133"/>
    <w:rsid w:val="0075316B"/>
    <w:rsid w:val="007577CA"/>
    <w:rsid w:val="00763A6C"/>
    <w:rsid w:val="00765CFC"/>
    <w:rsid w:val="00766049"/>
    <w:rsid w:val="00767FD5"/>
    <w:rsid w:val="00770355"/>
    <w:rsid w:val="00775896"/>
    <w:rsid w:val="0078379E"/>
    <w:rsid w:val="00785C01"/>
    <w:rsid w:val="00786892"/>
    <w:rsid w:val="00787076"/>
    <w:rsid w:val="0078734B"/>
    <w:rsid w:val="007B0024"/>
    <w:rsid w:val="007B466B"/>
    <w:rsid w:val="007B726A"/>
    <w:rsid w:val="007C0274"/>
    <w:rsid w:val="007C2293"/>
    <w:rsid w:val="007C4A65"/>
    <w:rsid w:val="007C4B8F"/>
    <w:rsid w:val="007D1C33"/>
    <w:rsid w:val="007D62A1"/>
    <w:rsid w:val="007D73D0"/>
    <w:rsid w:val="007E1F42"/>
    <w:rsid w:val="007E2617"/>
    <w:rsid w:val="007E6652"/>
    <w:rsid w:val="007F0C37"/>
    <w:rsid w:val="007F137C"/>
    <w:rsid w:val="007F2F91"/>
    <w:rsid w:val="007F4D72"/>
    <w:rsid w:val="007F78CC"/>
    <w:rsid w:val="008031CC"/>
    <w:rsid w:val="00803429"/>
    <w:rsid w:val="008050A5"/>
    <w:rsid w:val="008166A9"/>
    <w:rsid w:val="008320F3"/>
    <w:rsid w:val="00836A30"/>
    <w:rsid w:val="008426FA"/>
    <w:rsid w:val="00842DE2"/>
    <w:rsid w:val="00855211"/>
    <w:rsid w:val="0085570B"/>
    <w:rsid w:val="00873463"/>
    <w:rsid w:val="00880208"/>
    <w:rsid w:val="00881571"/>
    <w:rsid w:val="00886CBA"/>
    <w:rsid w:val="008A0DB5"/>
    <w:rsid w:val="008A2532"/>
    <w:rsid w:val="008A4D5A"/>
    <w:rsid w:val="008A5533"/>
    <w:rsid w:val="008B0F46"/>
    <w:rsid w:val="008B42E9"/>
    <w:rsid w:val="008B7AE3"/>
    <w:rsid w:val="008C0386"/>
    <w:rsid w:val="008C1EFD"/>
    <w:rsid w:val="008C4A85"/>
    <w:rsid w:val="008D211A"/>
    <w:rsid w:val="008D5118"/>
    <w:rsid w:val="008E3E8C"/>
    <w:rsid w:val="008E69B6"/>
    <w:rsid w:val="008F261E"/>
    <w:rsid w:val="008F4CAA"/>
    <w:rsid w:val="0090488D"/>
    <w:rsid w:val="00904986"/>
    <w:rsid w:val="00906684"/>
    <w:rsid w:val="0090761C"/>
    <w:rsid w:val="00943049"/>
    <w:rsid w:val="00944BA3"/>
    <w:rsid w:val="00951A97"/>
    <w:rsid w:val="00954E2D"/>
    <w:rsid w:val="00962D0D"/>
    <w:rsid w:val="0096573A"/>
    <w:rsid w:val="0096639F"/>
    <w:rsid w:val="009678CA"/>
    <w:rsid w:val="00971D63"/>
    <w:rsid w:val="00974414"/>
    <w:rsid w:val="00977264"/>
    <w:rsid w:val="00981E99"/>
    <w:rsid w:val="00986DE5"/>
    <w:rsid w:val="009906EE"/>
    <w:rsid w:val="00991288"/>
    <w:rsid w:val="00991A72"/>
    <w:rsid w:val="0099612D"/>
    <w:rsid w:val="009A060F"/>
    <w:rsid w:val="009A0F44"/>
    <w:rsid w:val="009A3DBC"/>
    <w:rsid w:val="009B01A5"/>
    <w:rsid w:val="009B7427"/>
    <w:rsid w:val="009C000B"/>
    <w:rsid w:val="009C3756"/>
    <w:rsid w:val="009C40A2"/>
    <w:rsid w:val="009C60F2"/>
    <w:rsid w:val="009C7477"/>
    <w:rsid w:val="009D0439"/>
    <w:rsid w:val="009D3E34"/>
    <w:rsid w:val="009D6E31"/>
    <w:rsid w:val="009E7ED5"/>
    <w:rsid w:val="009F02B9"/>
    <w:rsid w:val="009F1771"/>
    <w:rsid w:val="009F1D9E"/>
    <w:rsid w:val="009F22D5"/>
    <w:rsid w:val="009F373D"/>
    <w:rsid w:val="00A01DAD"/>
    <w:rsid w:val="00A03AA4"/>
    <w:rsid w:val="00A0417E"/>
    <w:rsid w:val="00A21254"/>
    <w:rsid w:val="00A23C72"/>
    <w:rsid w:val="00A26A43"/>
    <w:rsid w:val="00A303E9"/>
    <w:rsid w:val="00A3547E"/>
    <w:rsid w:val="00A45B08"/>
    <w:rsid w:val="00A45E9C"/>
    <w:rsid w:val="00A46EBF"/>
    <w:rsid w:val="00A47A8C"/>
    <w:rsid w:val="00A52820"/>
    <w:rsid w:val="00A53872"/>
    <w:rsid w:val="00A56928"/>
    <w:rsid w:val="00A60375"/>
    <w:rsid w:val="00A73495"/>
    <w:rsid w:val="00A76569"/>
    <w:rsid w:val="00A80BAB"/>
    <w:rsid w:val="00A87B0B"/>
    <w:rsid w:val="00A91DAB"/>
    <w:rsid w:val="00A9418A"/>
    <w:rsid w:val="00AA3C86"/>
    <w:rsid w:val="00AA400E"/>
    <w:rsid w:val="00AA6DE2"/>
    <w:rsid w:val="00AB2845"/>
    <w:rsid w:val="00AB35A9"/>
    <w:rsid w:val="00AB7FBE"/>
    <w:rsid w:val="00AC0565"/>
    <w:rsid w:val="00AC12F3"/>
    <w:rsid w:val="00AC6981"/>
    <w:rsid w:val="00AD660C"/>
    <w:rsid w:val="00AD67CD"/>
    <w:rsid w:val="00AD76C8"/>
    <w:rsid w:val="00AE056F"/>
    <w:rsid w:val="00AE247F"/>
    <w:rsid w:val="00AE2C3F"/>
    <w:rsid w:val="00AE5219"/>
    <w:rsid w:val="00AE5A1D"/>
    <w:rsid w:val="00AF028B"/>
    <w:rsid w:val="00AF1CFA"/>
    <w:rsid w:val="00AF2DE5"/>
    <w:rsid w:val="00B02B18"/>
    <w:rsid w:val="00B06D0F"/>
    <w:rsid w:val="00B06EBF"/>
    <w:rsid w:val="00B14AC6"/>
    <w:rsid w:val="00B17635"/>
    <w:rsid w:val="00B201D7"/>
    <w:rsid w:val="00B2033B"/>
    <w:rsid w:val="00B271AE"/>
    <w:rsid w:val="00B450ED"/>
    <w:rsid w:val="00B463D8"/>
    <w:rsid w:val="00B4713B"/>
    <w:rsid w:val="00B47D7F"/>
    <w:rsid w:val="00B60D5D"/>
    <w:rsid w:val="00B628EA"/>
    <w:rsid w:val="00B63CFD"/>
    <w:rsid w:val="00B718D9"/>
    <w:rsid w:val="00B72463"/>
    <w:rsid w:val="00B75D8B"/>
    <w:rsid w:val="00B8060D"/>
    <w:rsid w:val="00B81C18"/>
    <w:rsid w:val="00B86CEC"/>
    <w:rsid w:val="00B907F1"/>
    <w:rsid w:val="00B94AF6"/>
    <w:rsid w:val="00B95B94"/>
    <w:rsid w:val="00BA5511"/>
    <w:rsid w:val="00BA5DD1"/>
    <w:rsid w:val="00BA7747"/>
    <w:rsid w:val="00BB2FD8"/>
    <w:rsid w:val="00BB773D"/>
    <w:rsid w:val="00BC0CC2"/>
    <w:rsid w:val="00BC1146"/>
    <w:rsid w:val="00BC4BA5"/>
    <w:rsid w:val="00BD017A"/>
    <w:rsid w:val="00BD1F70"/>
    <w:rsid w:val="00BD2221"/>
    <w:rsid w:val="00BD38FD"/>
    <w:rsid w:val="00BE49A0"/>
    <w:rsid w:val="00BF25BF"/>
    <w:rsid w:val="00BF3AA3"/>
    <w:rsid w:val="00BF49D7"/>
    <w:rsid w:val="00C0401F"/>
    <w:rsid w:val="00C06D46"/>
    <w:rsid w:val="00C07F4D"/>
    <w:rsid w:val="00C10976"/>
    <w:rsid w:val="00C124BA"/>
    <w:rsid w:val="00C127F6"/>
    <w:rsid w:val="00C16F06"/>
    <w:rsid w:val="00C207FD"/>
    <w:rsid w:val="00C20BF2"/>
    <w:rsid w:val="00C22CB4"/>
    <w:rsid w:val="00C246D1"/>
    <w:rsid w:val="00C26132"/>
    <w:rsid w:val="00C31491"/>
    <w:rsid w:val="00C33039"/>
    <w:rsid w:val="00C37BB1"/>
    <w:rsid w:val="00C40203"/>
    <w:rsid w:val="00C4587C"/>
    <w:rsid w:val="00C45A28"/>
    <w:rsid w:val="00C521DC"/>
    <w:rsid w:val="00C52B5C"/>
    <w:rsid w:val="00C60DC8"/>
    <w:rsid w:val="00C61ACA"/>
    <w:rsid w:val="00C652FD"/>
    <w:rsid w:val="00C679FC"/>
    <w:rsid w:val="00C755AC"/>
    <w:rsid w:val="00C830EF"/>
    <w:rsid w:val="00C91FC7"/>
    <w:rsid w:val="00C93489"/>
    <w:rsid w:val="00C94446"/>
    <w:rsid w:val="00C95546"/>
    <w:rsid w:val="00C97818"/>
    <w:rsid w:val="00CA0E64"/>
    <w:rsid w:val="00CA1D50"/>
    <w:rsid w:val="00CA3BC9"/>
    <w:rsid w:val="00CB4690"/>
    <w:rsid w:val="00CB4FE0"/>
    <w:rsid w:val="00CB562C"/>
    <w:rsid w:val="00CB617C"/>
    <w:rsid w:val="00CC0292"/>
    <w:rsid w:val="00CC05F0"/>
    <w:rsid w:val="00CC14E1"/>
    <w:rsid w:val="00CC31C7"/>
    <w:rsid w:val="00CC4010"/>
    <w:rsid w:val="00CC500B"/>
    <w:rsid w:val="00CC66D1"/>
    <w:rsid w:val="00CD0EE8"/>
    <w:rsid w:val="00CD1502"/>
    <w:rsid w:val="00CD4F50"/>
    <w:rsid w:val="00CD691F"/>
    <w:rsid w:val="00CE060C"/>
    <w:rsid w:val="00CE13B6"/>
    <w:rsid w:val="00CE2CE6"/>
    <w:rsid w:val="00CE4C75"/>
    <w:rsid w:val="00CE55B1"/>
    <w:rsid w:val="00CF02FD"/>
    <w:rsid w:val="00CF0B62"/>
    <w:rsid w:val="00CF169F"/>
    <w:rsid w:val="00CF2C06"/>
    <w:rsid w:val="00D03F1A"/>
    <w:rsid w:val="00D0442F"/>
    <w:rsid w:val="00D06252"/>
    <w:rsid w:val="00D13805"/>
    <w:rsid w:val="00D22806"/>
    <w:rsid w:val="00D22E0C"/>
    <w:rsid w:val="00D31EFB"/>
    <w:rsid w:val="00D3697E"/>
    <w:rsid w:val="00D40BC1"/>
    <w:rsid w:val="00D44388"/>
    <w:rsid w:val="00D443F3"/>
    <w:rsid w:val="00D46F10"/>
    <w:rsid w:val="00D46F54"/>
    <w:rsid w:val="00D50A16"/>
    <w:rsid w:val="00D56B0B"/>
    <w:rsid w:val="00D613C1"/>
    <w:rsid w:val="00D622DE"/>
    <w:rsid w:val="00D65B02"/>
    <w:rsid w:val="00D67477"/>
    <w:rsid w:val="00D7215A"/>
    <w:rsid w:val="00D73333"/>
    <w:rsid w:val="00D92A01"/>
    <w:rsid w:val="00D9497F"/>
    <w:rsid w:val="00DA08A7"/>
    <w:rsid w:val="00DA179A"/>
    <w:rsid w:val="00DA1C9D"/>
    <w:rsid w:val="00DA3AD2"/>
    <w:rsid w:val="00DD13D1"/>
    <w:rsid w:val="00DD6AB6"/>
    <w:rsid w:val="00DD78B1"/>
    <w:rsid w:val="00DE185E"/>
    <w:rsid w:val="00DE2331"/>
    <w:rsid w:val="00DE78E0"/>
    <w:rsid w:val="00DF16F5"/>
    <w:rsid w:val="00DF4FC7"/>
    <w:rsid w:val="00DF65FC"/>
    <w:rsid w:val="00DF767E"/>
    <w:rsid w:val="00E00426"/>
    <w:rsid w:val="00E01E4D"/>
    <w:rsid w:val="00E02C73"/>
    <w:rsid w:val="00E05486"/>
    <w:rsid w:val="00E0650A"/>
    <w:rsid w:val="00E101B5"/>
    <w:rsid w:val="00E1243C"/>
    <w:rsid w:val="00E1695B"/>
    <w:rsid w:val="00E21E1B"/>
    <w:rsid w:val="00E26F7A"/>
    <w:rsid w:val="00E26F97"/>
    <w:rsid w:val="00E327EA"/>
    <w:rsid w:val="00E33F32"/>
    <w:rsid w:val="00E40FED"/>
    <w:rsid w:val="00E418B4"/>
    <w:rsid w:val="00E443EE"/>
    <w:rsid w:val="00E45FF8"/>
    <w:rsid w:val="00E53116"/>
    <w:rsid w:val="00E53F82"/>
    <w:rsid w:val="00E54173"/>
    <w:rsid w:val="00E605B7"/>
    <w:rsid w:val="00E67CF7"/>
    <w:rsid w:val="00E72CAB"/>
    <w:rsid w:val="00E84FEF"/>
    <w:rsid w:val="00E85527"/>
    <w:rsid w:val="00E92F91"/>
    <w:rsid w:val="00E95338"/>
    <w:rsid w:val="00E9600D"/>
    <w:rsid w:val="00E97AAD"/>
    <w:rsid w:val="00EA3614"/>
    <w:rsid w:val="00EB010A"/>
    <w:rsid w:val="00EB02E1"/>
    <w:rsid w:val="00EB696D"/>
    <w:rsid w:val="00EC0A63"/>
    <w:rsid w:val="00EC46C0"/>
    <w:rsid w:val="00EC61B6"/>
    <w:rsid w:val="00EC6E21"/>
    <w:rsid w:val="00ED136D"/>
    <w:rsid w:val="00ED7636"/>
    <w:rsid w:val="00EE3D27"/>
    <w:rsid w:val="00EF2BCA"/>
    <w:rsid w:val="00EF3D6A"/>
    <w:rsid w:val="00EF3F2B"/>
    <w:rsid w:val="00F03D8F"/>
    <w:rsid w:val="00F05BA0"/>
    <w:rsid w:val="00F05C20"/>
    <w:rsid w:val="00F06AC9"/>
    <w:rsid w:val="00F17DE8"/>
    <w:rsid w:val="00F221FB"/>
    <w:rsid w:val="00F22BAA"/>
    <w:rsid w:val="00F23714"/>
    <w:rsid w:val="00F24CC9"/>
    <w:rsid w:val="00F26DB9"/>
    <w:rsid w:val="00F30F38"/>
    <w:rsid w:val="00F319B6"/>
    <w:rsid w:val="00F34033"/>
    <w:rsid w:val="00F369F3"/>
    <w:rsid w:val="00F37615"/>
    <w:rsid w:val="00F46365"/>
    <w:rsid w:val="00F46DB8"/>
    <w:rsid w:val="00F4729B"/>
    <w:rsid w:val="00F66217"/>
    <w:rsid w:val="00F66932"/>
    <w:rsid w:val="00F67927"/>
    <w:rsid w:val="00F71C17"/>
    <w:rsid w:val="00F72D6A"/>
    <w:rsid w:val="00F738AA"/>
    <w:rsid w:val="00F7721E"/>
    <w:rsid w:val="00F7784E"/>
    <w:rsid w:val="00F8367C"/>
    <w:rsid w:val="00F878E1"/>
    <w:rsid w:val="00F903F6"/>
    <w:rsid w:val="00F93D1F"/>
    <w:rsid w:val="00F95B20"/>
    <w:rsid w:val="00FA237A"/>
    <w:rsid w:val="00FA23A6"/>
    <w:rsid w:val="00FA31B8"/>
    <w:rsid w:val="00FA67C5"/>
    <w:rsid w:val="00FB04CD"/>
    <w:rsid w:val="00FB2BD2"/>
    <w:rsid w:val="00FB4AB3"/>
    <w:rsid w:val="00FB693E"/>
    <w:rsid w:val="00FB6A73"/>
    <w:rsid w:val="00FC57AF"/>
    <w:rsid w:val="00FC7090"/>
    <w:rsid w:val="00FC7241"/>
    <w:rsid w:val="00FD40ED"/>
    <w:rsid w:val="00FD503E"/>
    <w:rsid w:val="00FD78E6"/>
    <w:rsid w:val="00FE79EB"/>
    <w:rsid w:val="00FF1BA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F0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A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A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436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544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character" w:styleId="a8">
    <w:name w:val="Placeholder Text"/>
    <w:basedOn w:val="a0"/>
    <w:uiPriority w:val="99"/>
    <w:semiHidden/>
    <w:rsid w:val="005436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86AC2AF-3972-405D-87B9-77D830D6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Рассохань Ю.Н.</dc:creator>
  <cp:lastModifiedBy>Рассохань Юрий Николаевич</cp:lastModifiedBy>
  <cp:revision>35</cp:revision>
  <cp:lastPrinted>2017-06-07T14:19:00Z</cp:lastPrinted>
  <dcterms:created xsi:type="dcterms:W3CDTF">2017-07-05T06:45:00Z</dcterms:created>
  <dcterms:modified xsi:type="dcterms:W3CDTF">2017-07-06T17:28:00Z</dcterms:modified>
</cp:coreProperties>
</file>